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9CF" w:rsidRPr="006B09CF" w:rsidRDefault="006B09CF" w:rsidP="006B09CF">
      <w:pPr>
        <w:spacing w:before="100" w:beforeAutospacing="1" w:after="100" w:afterAutospacing="1" w:line="240" w:lineRule="auto"/>
        <w:jc w:val="center"/>
        <w:outlineLvl w:val="0"/>
        <w:rPr>
          <w:rFonts w:ascii="Times New Tojik" w:eastAsia="Times New Roman" w:hAnsi="Times New Tojik"/>
          <w:b/>
          <w:bCs/>
          <w:kern w:val="36"/>
          <w:sz w:val="28"/>
          <w:szCs w:val="28"/>
          <w:lang w:eastAsia="ru-RU"/>
        </w:rPr>
      </w:pPr>
      <w:proofErr w:type="spellStart"/>
      <w:r w:rsidRPr="006B09CF">
        <w:rPr>
          <w:rFonts w:ascii="Times New Tojik" w:eastAsia="Times New Roman" w:hAnsi="Times New Tojik"/>
          <w:b/>
          <w:bCs/>
          <w:kern w:val="36"/>
          <w:sz w:val="28"/>
          <w:szCs w:val="28"/>
          <w:lang w:eastAsia="ru-RU"/>
        </w:rPr>
        <w:t>Іукумати</w:t>
      </w:r>
      <w:proofErr w:type="spellEnd"/>
      <w:r w:rsidRPr="006B09CF">
        <w:rPr>
          <w:rFonts w:ascii="Times New Tojik" w:eastAsia="Times New Roman" w:hAnsi="Times New Tojik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6B09CF">
        <w:rPr>
          <w:rFonts w:ascii="Times New Tojik" w:eastAsia="Times New Roman" w:hAnsi="Times New Tojik"/>
          <w:b/>
          <w:bCs/>
          <w:kern w:val="36"/>
          <w:sz w:val="28"/>
          <w:szCs w:val="28"/>
          <w:lang w:eastAsia="ru-RU"/>
        </w:rPr>
        <w:t>Їуміурии</w:t>
      </w:r>
      <w:proofErr w:type="spellEnd"/>
      <w:proofErr w:type="gramStart"/>
      <w:r w:rsidRPr="006B09CF">
        <w:rPr>
          <w:rFonts w:ascii="Times New Tojik" w:eastAsia="Times New Roman" w:hAnsi="Times New Tojik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6B09CF">
        <w:rPr>
          <w:rFonts w:ascii="Times New Tojik" w:eastAsia="Times New Roman" w:hAnsi="Times New Tojik"/>
          <w:b/>
          <w:bCs/>
          <w:kern w:val="36"/>
          <w:sz w:val="28"/>
          <w:szCs w:val="28"/>
          <w:lang w:eastAsia="ru-RU"/>
        </w:rPr>
        <w:t>Т</w:t>
      </w:r>
      <w:proofErr w:type="gramEnd"/>
      <w:r w:rsidRPr="006B09CF">
        <w:rPr>
          <w:rFonts w:ascii="Times New Tojik" w:eastAsia="Times New Roman" w:hAnsi="Times New Tojik"/>
          <w:b/>
          <w:bCs/>
          <w:kern w:val="36"/>
          <w:sz w:val="28"/>
          <w:szCs w:val="28"/>
          <w:lang w:eastAsia="ru-RU"/>
        </w:rPr>
        <w:t>оїикистон</w:t>
      </w:r>
      <w:proofErr w:type="spellEnd"/>
    </w:p>
    <w:p w:rsidR="006B09CF" w:rsidRPr="006B09CF" w:rsidRDefault="006B09CF" w:rsidP="006B09CF">
      <w:pPr>
        <w:spacing w:before="100" w:beforeAutospacing="1" w:after="100" w:afterAutospacing="1" w:line="240" w:lineRule="auto"/>
        <w:jc w:val="center"/>
        <w:outlineLvl w:val="1"/>
        <w:rPr>
          <w:rFonts w:ascii="Times New Tojik" w:eastAsia="Times New Roman" w:hAnsi="Times New Tojik"/>
          <w:b/>
          <w:bCs/>
          <w:sz w:val="28"/>
          <w:szCs w:val="28"/>
          <w:lang w:eastAsia="ru-RU"/>
        </w:rPr>
      </w:pPr>
      <w:bookmarkStart w:id="0" w:name="A5RH0PB42I"/>
      <w:bookmarkEnd w:id="0"/>
      <w:r w:rsidRPr="006B09CF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ЅАРОР</w:t>
      </w:r>
    </w:p>
    <w:p w:rsidR="006B09CF" w:rsidRPr="006B09CF" w:rsidRDefault="006B09CF" w:rsidP="006B09CF">
      <w:pPr>
        <w:spacing w:before="100" w:beforeAutospacing="1" w:after="100" w:afterAutospacing="1" w:line="240" w:lineRule="auto"/>
        <w:jc w:val="center"/>
        <w:rPr>
          <w:rFonts w:ascii="Times New Tojik" w:eastAsia="Times New Roman" w:hAnsi="Times New Tojik"/>
          <w:sz w:val="28"/>
          <w:szCs w:val="28"/>
          <w:lang w:eastAsia="ru-RU"/>
        </w:rPr>
      </w:pPr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 xml:space="preserve">Дар </w:t>
      </w:r>
      <w:proofErr w:type="spellStart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>бораи</w:t>
      </w:r>
      <w:proofErr w:type="spellEnd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>муайян</w:t>
      </w:r>
      <w:proofErr w:type="spellEnd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>намудани</w:t>
      </w:r>
      <w:proofErr w:type="spellEnd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>маѕоми</w:t>
      </w:r>
      <w:proofErr w:type="spellEnd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>ваколатдори</w:t>
      </w:r>
      <w:proofErr w:type="spellEnd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>давлатњ</w:t>
      </w:r>
      <w:proofErr w:type="spellEnd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>оид</w:t>
      </w:r>
      <w:proofErr w:type="spellEnd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 xml:space="preserve"> ба </w:t>
      </w:r>
      <w:proofErr w:type="spellStart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>іамоіангсозии</w:t>
      </w:r>
      <w:proofErr w:type="spellEnd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>фаъолияти</w:t>
      </w:r>
      <w:proofErr w:type="spellEnd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>ассотсиатсияи</w:t>
      </w:r>
      <w:proofErr w:type="spellEnd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>истифодабарандагони</w:t>
      </w:r>
      <w:proofErr w:type="spellEnd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gramStart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>об</w:t>
      </w:r>
      <w:proofErr w:type="gramEnd"/>
    </w:p>
    <w:p w:rsidR="006B09CF" w:rsidRPr="006B09CF" w:rsidRDefault="006B09CF" w:rsidP="006B09CF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proofErr w:type="spellStart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>Мутобиѕи</w:t>
      </w:r>
      <w:proofErr w:type="spellEnd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hyperlink r:id="rId5" w:anchor="A000000010" w:tooltip="Ссылка на Ѕонуни ЇТ Дар бораи ассотсиатсияи истифодабарандагони об :: Моддаи 6. Іамоіангсозии фаъолияти ассотсиатсияіои истифодабарандагони об" w:history="1">
        <w:proofErr w:type="spellStart"/>
        <w:r w:rsidRPr="006B09CF">
          <w:rPr>
            <w:rFonts w:ascii="Times New Tojik" w:eastAsia="Times New Roman" w:hAnsi="Times New Tojik"/>
            <w:sz w:val="28"/>
            <w:szCs w:val="28"/>
            <w:lang w:eastAsia="ru-RU"/>
          </w:rPr>
          <w:t>моддаи</w:t>
        </w:r>
        <w:proofErr w:type="spellEnd"/>
        <w:r w:rsidRPr="006B09CF">
          <w:rPr>
            <w:rFonts w:ascii="Times New Tojik" w:eastAsia="Times New Roman" w:hAnsi="Times New Tojik"/>
            <w:sz w:val="28"/>
            <w:szCs w:val="28"/>
            <w:lang w:eastAsia="ru-RU"/>
          </w:rPr>
          <w:t xml:space="preserve"> 6</w:t>
        </w:r>
      </w:hyperlink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>Ѕонуни</w:t>
      </w:r>
      <w:proofErr w:type="spellEnd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>Їуміурии</w:t>
      </w:r>
      <w:proofErr w:type="spellEnd"/>
      <w:proofErr w:type="gramStart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>Т</w:t>
      </w:r>
      <w:proofErr w:type="gramEnd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>оїикистон</w:t>
      </w:r>
      <w:proofErr w:type="spellEnd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 xml:space="preserve"> "Дар </w:t>
      </w:r>
      <w:proofErr w:type="spellStart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>бораи</w:t>
      </w:r>
      <w:proofErr w:type="spellEnd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>ассотсиатсияи</w:t>
      </w:r>
      <w:proofErr w:type="spellEnd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>истифодабарандагони</w:t>
      </w:r>
      <w:proofErr w:type="spellEnd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 xml:space="preserve"> об" </w:t>
      </w:r>
      <w:proofErr w:type="spellStart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hyperlink r:id="rId6" w:anchor="A000000064" w:tooltip="Ссылка на Ѕонуни ЇТ Дар бораи санадіои меъёрии іуѕуѕњ :: Моддаи 57. Тартиби аз эътибор соѕит донистан ва боздоштани амали санади меъёрии іуѕуѕњ" w:history="1">
        <w:proofErr w:type="spellStart"/>
        <w:r w:rsidRPr="006B09CF">
          <w:rPr>
            <w:rFonts w:ascii="Times New Tojik" w:eastAsia="Times New Roman" w:hAnsi="Times New Tojik"/>
            <w:sz w:val="28"/>
            <w:szCs w:val="28"/>
            <w:lang w:eastAsia="ru-RU"/>
          </w:rPr>
          <w:t>моддаи</w:t>
        </w:r>
        <w:proofErr w:type="spellEnd"/>
        <w:r w:rsidRPr="006B09CF">
          <w:rPr>
            <w:rFonts w:ascii="Times New Tojik" w:eastAsia="Times New Roman" w:hAnsi="Times New Tojik"/>
            <w:sz w:val="28"/>
            <w:szCs w:val="28"/>
            <w:lang w:eastAsia="ru-RU"/>
          </w:rPr>
          <w:t xml:space="preserve"> 57</w:t>
        </w:r>
      </w:hyperlink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>Ѕонуни</w:t>
      </w:r>
      <w:proofErr w:type="spellEnd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>Їуміурии</w:t>
      </w:r>
      <w:proofErr w:type="spellEnd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>Тоїикистон</w:t>
      </w:r>
      <w:proofErr w:type="spellEnd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 xml:space="preserve"> "Дар </w:t>
      </w:r>
      <w:proofErr w:type="spellStart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>бораи</w:t>
      </w:r>
      <w:proofErr w:type="spellEnd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>санадіои</w:t>
      </w:r>
      <w:proofErr w:type="spellEnd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>меъёрии</w:t>
      </w:r>
      <w:proofErr w:type="spellEnd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>іуѕуѕњ</w:t>
      </w:r>
      <w:proofErr w:type="spellEnd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 xml:space="preserve">" </w:t>
      </w:r>
      <w:proofErr w:type="spellStart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>Іукумати</w:t>
      </w:r>
      <w:proofErr w:type="spellEnd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>Їуміурии</w:t>
      </w:r>
      <w:proofErr w:type="spellEnd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>Тоїикистон</w:t>
      </w:r>
      <w:proofErr w:type="spellEnd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>ѕарор</w:t>
      </w:r>
      <w:proofErr w:type="spellEnd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>мекунад</w:t>
      </w:r>
      <w:proofErr w:type="spellEnd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>:</w:t>
      </w:r>
    </w:p>
    <w:p w:rsidR="006B09CF" w:rsidRPr="006B09CF" w:rsidRDefault="006B09CF" w:rsidP="006B09CF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 xml:space="preserve">1. </w:t>
      </w:r>
      <w:proofErr w:type="spellStart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>Маѕоми</w:t>
      </w:r>
      <w:proofErr w:type="spellEnd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>ваколатдори</w:t>
      </w:r>
      <w:proofErr w:type="spellEnd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>давлатњ</w:t>
      </w:r>
      <w:proofErr w:type="spellEnd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>оид</w:t>
      </w:r>
      <w:proofErr w:type="spellEnd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 xml:space="preserve"> ба </w:t>
      </w:r>
      <w:proofErr w:type="spellStart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>іамоіангсозии</w:t>
      </w:r>
      <w:proofErr w:type="spellEnd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>фаъолияти</w:t>
      </w:r>
      <w:proofErr w:type="spellEnd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>ассотсиатсияи</w:t>
      </w:r>
      <w:proofErr w:type="spellEnd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>истифодабарандагони</w:t>
      </w:r>
      <w:proofErr w:type="spellEnd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 xml:space="preserve"> об </w:t>
      </w:r>
      <w:proofErr w:type="spellStart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>Агентии</w:t>
      </w:r>
      <w:proofErr w:type="spellEnd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>беідошти</w:t>
      </w:r>
      <w:proofErr w:type="spellEnd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>замии</w:t>
      </w:r>
      <w:proofErr w:type="spellEnd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>обёрии</w:t>
      </w:r>
      <w:proofErr w:type="spellEnd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>назди</w:t>
      </w:r>
      <w:proofErr w:type="spellEnd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>Іукумати</w:t>
      </w:r>
      <w:proofErr w:type="spellEnd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>Їуміурии</w:t>
      </w:r>
      <w:proofErr w:type="spellEnd"/>
      <w:proofErr w:type="gramStart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>Т</w:t>
      </w:r>
      <w:proofErr w:type="gramEnd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>оїикистон</w:t>
      </w:r>
      <w:proofErr w:type="spellEnd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>муайян</w:t>
      </w:r>
      <w:proofErr w:type="spellEnd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 xml:space="preserve"> карда </w:t>
      </w:r>
      <w:proofErr w:type="spellStart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>шавад</w:t>
      </w:r>
      <w:proofErr w:type="spellEnd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>.</w:t>
      </w:r>
    </w:p>
    <w:p w:rsidR="006B09CF" w:rsidRPr="006B09CF" w:rsidRDefault="006B09CF" w:rsidP="006B09CF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 xml:space="preserve">2. </w:t>
      </w:r>
      <w:proofErr w:type="spellStart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>Ѕарори</w:t>
      </w:r>
      <w:proofErr w:type="spellEnd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>Іукумати</w:t>
      </w:r>
      <w:proofErr w:type="spellEnd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>Їуміурии</w:t>
      </w:r>
      <w:proofErr w:type="spellEnd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>Тоїикистон</w:t>
      </w:r>
      <w:proofErr w:type="spellEnd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 xml:space="preserve"> аз 2 декабри соли 2014, </w:t>
      </w:r>
      <w:hyperlink r:id="rId7" w:tooltip="Ссылка на Ѕарори Іукумати ЇТ Дар бораи муайян намудани маѕоми ваколатдори давлатњ оид ба танзим ва дастгирии давлатии ассотсиатсияи истифодабарандагони об" w:history="1">
        <w:r w:rsidRPr="006B09CF">
          <w:rPr>
            <w:rFonts w:ascii="Times New Tojik" w:eastAsia="Times New Roman" w:hAnsi="Times New Tojik"/>
            <w:sz w:val="28"/>
            <w:szCs w:val="28"/>
            <w:lang w:eastAsia="ru-RU"/>
          </w:rPr>
          <w:t>№755</w:t>
        </w:r>
      </w:hyperlink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 xml:space="preserve"> "Дар </w:t>
      </w:r>
      <w:proofErr w:type="spellStart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>бораи</w:t>
      </w:r>
      <w:proofErr w:type="spellEnd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>муайян</w:t>
      </w:r>
      <w:proofErr w:type="spellEnd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>намудани</w:t>
      </w:r>
      <w:proofErr w:type="spellEnd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>маѕоми</w:t>
      </w:r>
      <w:proofErr w:type="spellEnd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>ваколатдори</w:t>
      </w:r>
      <w:proofErr w:type="spellEnd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>давлатњ</w:t>
      </w:r>
      <w:proofErr w:type="spellEnd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>оид</w:t>
      </w:r>
      <w:proofErr w:type="spellEnd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 xml:space="preserve"> ба </w:t>
      </w:r>
      <w:proofErr w:type="spellStart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>танзим</w:t>
      </w:r>
      <w:proofErr w:type="spellEnd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>дастгирии</w:t>
      </w:r>
      <w:proofErr w:type="spellEnd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>давлатии</w:t>
      </w:r>
      <w:proofErr w:type="spellEnd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>ассотсиатсияи</w:t>
      </w:r>
      <w:proofErr w:type="spellEnd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>истифодабарандагони</w:t>
      </w:r>
      <w:proofErr w:type="spellEnd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 xml:space="preserve"> об" аз </w:t>
      </w:r>
      <w:proofErr w:type="spellStart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>эътибор</w:t>
      </w:r>
      <w:proofErr w:type="spellEnd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>соѕ</w:t>
      </w:r>
      <w:proofErr w:type="gramStart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>ит</w:t>
      </w:r>
      <w:proofErr w:type="spellEnd"/>
      <w:proofErr w:type="gramEnd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>дониста</w:t>
      </w:r>
      <w:proofErr w:type="spellEnd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>шавад</w:t>
      </w:r>
      <w:proofErr w:type="spellEnd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>.</w:t>
      </w:r>
    </w:p>
    <w:p w:rsidR="006B09CF" w:rsidRDefault="006B09CF" w:rsidP="006B09CF">
      <w:pPr>
        <w:spacing w:after="0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proofErr w:type="spellStart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>Раиси</w:t>
      </w:r>
      <w:proofErr w:type="spellEnd"/>
    </w:p>
    <w:p w:rsidR="006B09CF" w:rsidRPr="006B09CF" w:rsidRDefault="006B09CF" w:rsidP="006B09CF">
      <w:pPr>
        <w:spacing w:after="0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proofErr w:type="spellStart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>Їуміурии</w:t>
      </w:r>
      <w:proofErr w:type="spellEnd"/>
      <w:proofErr w:type="gramStart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>Т</w:t>
      </w:r>
      <w:proofErr w:type="gramEnd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>оїикистон</w:t>
      </w:r>
      <w:proofErr w:type="spellEnd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 xml:space="preserve">      </w:t>
      </w:r>
      <w:proofErr w:type="spellStart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>Эмомалњ</w:t>
      </w:r>
      <w:proofErr w:type="spellEnd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>Раімон</w:t>
      </w:r>
      <w:proofErr w:type="spellEnd"/>
    </w:p>
    <w:p w:rsidR="006B09CF" w:rsidRPr="006B09CF" w:rsidRDefault="006B09CF" w:rsidP="006B09CF">
      <w:pPr>
        <w:spacing w:after="0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 xml:space="preserve">аз 29 апрели соли 2020 № 241 </w:t>
      </w:r>
    </w:p>
    <w:p w:rsidR="006B09CF" w:rsidRPr="006B09CF" w:rsidRDefault="006B09CF" w:rsidP="006B09CF">
      <w:pPr>
        <w:spacing w:after="0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>ш. Душанбе</w:t>
      </w:r>
    </w:p>
    <w:p w:rsidR="006B09CF" w:rsidRPr="006B09CF" w:rsidRDefault="006B09CF" w:rsidP="006B09CF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6B09CF">
        <w:rPr>
          <w:rFonts w:ascii="Times New Tojik" w:eastAsia="Times New Roman" w:hAnsi="Times New Tojik"/>
          <w:sz w:val="28"/>
          <w:szCs w:val="28"/>
          <w:lang w:eastAsia="ru-RU"/>
        </w:rPr>
        <w:t> </w:t>
      </w:r>
    </w:p>
    <w:p w:rsidR="00E929D9" w:rsidRPr="006B09CF" w:rsidRDefault="00E929D9" w:rsidP="006B09CF">
      <w:pPr>
        <w:jc w:val="both"/>
        <w:rPr>
          <w:rFonts w:ascii="Times New Tojik" w:hAnsi="Times New Tojik"/>
          <w:sz w:val="28"/>
          <w:szCs w:val="28"/>
        </w:rPr>
      </w:pPr>
      <w:bookmarkStart w:id="1" w:name="_GoBack"/>
      <w:bookmarkEnd w:id="1"/>
    </w:p>
    <w:sectPr w:rsidR="00E929D9" w:rsidRPr="006B09CF" w:rsidSect="006B09CF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075"/>
    <w:rsid w:val="001C3075"/>
    <w:rsid w:val="006B09CF"/>
    <w:rsid w:val="008D6562"/>
    <w:rsid w:val="00E9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7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vfp://rgn=12301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vfp://rgn=129512" TargetMode="External"/><Relationship Id="rId5" Type="http://schemas.openxmlformats.org/officeDocument/2006/relationships/hyperlink" Target="vfp://rgn=13556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Хошим</dc:creator>
  <cp:keywords/>
  <dc:description/>
  <cp:lastModifiedBy>Хошим</cp:lastModifiedBy>
  <cp:revision>2</cp:revision>
  <dcterms:created xsi:type="dcterms:W3CDTF">2020-06-22T04:05:00Z</dcterms:created>
  <dcterms:modified xsi:type="dcterms:W3CDTF">2020-06-22T04:06:00Z</dcterms:modified>
</cp:coreProperties>
</file>