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F33" w:rsidRPr="00BB35F3" w:rsidRDefault="00CB1F33" w:rsidP="00B43B96">
      <w:pPr>
        <w:jc w:val="right"/>
        <w:rPr>
          <w:rFonts w:ascii="Courier New" w:hAnsi="Courier New"/>
          <w:b/>
          <w:sz w:val="20"/>
        </w:rPr>
      </w:pPr>
    </w:p>
    <w:p w:rsidR="00CB1F33" w:rsidRPr="00BB35F3" w:rsidRDefault="00CB1F33" w:rsidP="00BB35F3">
      <w:pPr>
        <w:spacing w:after="0"/>
        <w:jc w:val="right"/>
        <w:rPr>
          <w:rFonts w:ascii="Courier New" w:hAnsi="Courier New"/>
          <w:b/>
          <w:sz w:val="20"/>
        </w:rPr>
      </w:pPr>
      <w:r w:rsidRPr="00BB35F3">
        <w:rPr>
          <w:rFonts w:ascii="Courier New" w:hAnsi="Courier New"/>
          <w:b/>
          <w:sz w:val="20"/>
        </w:rPr>
        <w:t xml:space="preserve">   Приложение</w:t>
      </w:r>
    </w:p>
    <w:p w:rsidR="00CB1F33" w:rsidRPr="00BB35F3" w:rsidRDefault="00CB1F33" w:rsidP="00BB35F3">
      <w:pPr>
        <w:spacing w:after="0"/>
        <w:jc w:val="right"/>
        <w:rPr>
          <w:rFonts w:ascii="Courier New" w:hAnsi="Courier New"/>
          <w:b/>
          <w:sz w:val="20"/>
        </w:rPr>
      </w:pPr>
      <w:r w:rsidRPr="00BB35F3">
        <w:rPr>
          <w:rFonts w:ascii="Courier New" w:hAnsi="Courier New"/>
          <w:b/>
          <w:sz w:val="20"/>
        </w:rPr>
        <w:t xml:space="preserve">                                        к постановлению Правительства</w:t>
      </w:r>
    </w:p>
    <w:p w:rsidR="00CB1F33" w:rsidRPr="00BB35F3" w:rsidRDefault="00CB1F33" w:rsidP="00BB35F3">
      <w:pPr>
        <w:spacing w:after="0"/>
        <w:jc w:val="right"/>
        <w:rPr>
          <w:rFonts w:ascii="Courier New" w:hAnsi="Courier New"/>
          <w:b/>
          <w:sz w:val="20"/>
        </w:rPr>
      </w:pPr>
      <w:r w:rsidRPr="00BB35F3">
        <w:rPr>
          <w:rFonts w:ascii="Courier New" w:hAnsi="Courier New"/>
          <w:b/>
          <w:sz w:val="20"/>
        </w:rPr>
        <w:t xml:space="preserve"> Республики Таджикистан</w:t>
      </w:r>
    </w:p>
    <w:p w:rsidR="00CB1F33" w:rsidRPr="0028133B" w:rsidRDefault="00CB1F33" w:rsidP="00BB35F3">
      <w:pPr>
        <w:spacing w:after="0"/>
        <w:jc w:val="right"/>
        <w:rPr>
          <w:rFonts w:ascii="Courier New" w:hAnsi="Courier New"/>
          <w:b/>
          <w:sz w:val="20"/>
        </w:rPr>
      </w:pPr>
      <w:r w:rsidRPr="0028133B">
        <w:rPr>
          <w:rFonts w:ascii="Courier New" w:hAnsi="Courier New"/>
          <w:b/>
          <w:sz w:val="20"/>
        </w:rPr>
        <w:t xml:space="preserve">                                            от 4 декабря 2003г. № 523</w:t>
      </w:r>
    </w:p>
    <w:p w:rsidR="00CB1F33" w:rsidRPr="0028133B" w:rsidRDefault="00CB1F33" w:rsidP="00BB35F3">
      <w:pPr>
        <w:spacing w:after="0"/>
        <w:jc w:val="both"/>
        <w:rPr>
          <w:rFonts w:ascii="Courier New" w:hAnsi="Courier New"/>
          <w:b/>
          <w:sz w:val="20"/>
        </w:rPr>
      </w:pPr>
    </w:p>
    <w:p w:rsidR="00CB1F33" w:rsidRPr="0028133B" w:rsidRDefault="00CB1F33" w:rsidP="00BB35F3">
      <w:pPr>
        <w:spacing w:after="0"/>
        <w:jc w:val="both"/>
        <w:rPr>
          <w:rFonts w:ascii="Courier New" w:hAnsi="Courier New"/>
          <w:b/>
          <w:sz w:val="20"/>
        </w:rPr>
      </w:pPr>
      <w:r w:rsidRPr="0028133B">
        <w:rPr>
          <w:rFonts w:ascii="Courier New" w:hAnsi="Courier New"/>
          <w:b/>
          <w:sz w:val="20"/>
        </w:rPr>
        <w:t xml:space="preserve">                              КОНЦЕПЦИЯ</w:t>
      </w:r>
    </w:p>
    <w:p w:rsidR="00CB1F33" w:rsidRPr="0028133B" w:rsidRDefault="00CB1F33" w:rsidP="00BB35F3">
      <w:pPr>
        <w:spacing w:after="0"/>
        <w:jc w:val="both"/>
        <w:rPr>
          <w:rFonts w:ascii="Courier New" w:hAnsi="Courier New"/>
          <w:b/>
          <w:sz w:val="20"/>
        </w:rPr>
      </w:pPr>
      <w:r w:rsidRPr="0028133B">
        <w:rPr>
          <w:rFonts w:ascii="Courier New" w:hAnsi="Courier New"/>
          <w:b/>
          <w:sz w:val="20"/>
        </w:rPr>
        <w:t xml:space="preserve">            РАЗВИТИЯ ПРОМЫШЛЕННОСТИ РЕСПУБЛИКИ ТАДЖИКИСТАН</w:t>
      </w:r>
    </w:p>
    <w:p w:rsidR="00BB35F3" w:rsidRPr="0028133B" w:rsidRDefault="00BB35F3" w:rsidP="00BB35F3">
      <w:pPr>
        <w:spacing w:after="0"/>
        <w:jc w:val="both"/>
        <w:rPr>
          <w:rFonts w:ascii="Courier New" w:hAnsi="Courier New"/>
          <w:b/>
          <w:sz w:val="20"/>
        </w:rPr>
      </w:pPr>
    </w:p>
    <w:p w:rsidR="00BB35F3" w:rsidRPr="0028133B" w:rsidRDefault="00BB35F3" w:rsidP="00BB35F3">
      <w:pPr>
        <w:spacing w:after="0"/>
        <w:jc w:val="both"/>
        <w:rPr>
          <w:rFonts w:ascii="Courier New" w:hAnsi="Courier New"/>
          <w:b/>
          <w:sz w:val="20"/>
        </w:rPr>
      </w:pPr>
    </w:p>
    <w:p w:rsidR="00CB1F33" w:rsidRPr="0028133B" w:rsidRDefault="00CB1F33" w:rsidP="00B43B96">
      <w:pPr>
        <w:jc w:val="both"/>
        <w:rPr>
          <w:rFonts w:ascii="Courier New" w:hAnsi="Courier New"/>
          <w:b/>
          <w:sz w:val="20"/>
        </w:rPr>
      </w:pPr>
      <w:r w:rsidRPr="0028133B">
        <w:rPr>
          <w:rFonts w:ascii="Courier New" w:hAnsi="Courier New"/>
          <w:b/>
          <w:sz w:val="20"/>
        </w:rPr>
        <w:t xml:space="preserve">                             I. ВВЕДЕНИЕ</w:t>
      </w:r>
    </w:p>
    <w:p w:rsidR="00CB1F33" w:rsidRPr="0028133B"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28133B">
        <w:rPr>
          <w:rFonts w:ascii="Courier New" w:hAnsi="Courier New"/>
          <w:b/>
          <w:sz w:val="20"/>
        </w:rPr>
        <w:t xml:space="preserve">     Промышленность играет определяющую роль в социально-экономическом развитии общества,  а уровень ее развития является отражением зрелости сформированной в стране общественно-экономической системы.  В экономическом  плане  страна без промышленности или с низким уровнем</w:t>
      </w:r>
      <w:r w:rsidRPr="00BB35F3">
        <w:rPr>
          <w:rFonts w:ascii="Courier New" w:hAnsi="Courier New"/>
          <w:b/>
          <w:sz w:val="20"/>
        </w:rPr>
        <w:t xml:space="preserve"> развития промышленности представляет собой сырьевой придаток промышленно развитых  стран.  В социальном плане страна без промышленности или с низким уровнем развития промышленности  тождественна преобладанием  бедности среди  населения,  низким уровнем развития личности,  отсталостью всех отраслей социальной сферы -  образования, здравоохранения,  культуры, жилищного хозяйства, рекреации и т.д. Такое обстоятельство обусловлено определяющей ролью промышленности в формировании доходов государственного бюджета.</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К настоящему  времени в Таджикистане сложился целый ряд объективных обстоятельств, которые оказывают определяющее воздействие на уровни,  темпы,  эффективность и структуру развития промышленности.  К ним относятся: новые политические условия, сложившиеся после получения государственного суверенитета,  демонтаж механизма планового управления, развитие разнообразных форм  собственности, ухудшение  тарифно-транспортных  условий  во взаимоотношениях с другими странами.  На динамику развития промышленности в Таджикистане влияют и такие факторы, как тупиковая географическая расположенность страны, преимущественно гористый рельеф местности,  серьезно препятствующий развитию производственной  инфраструктуры,  изолированность трех частей страны друг от друга горными системами.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Необходима реализация  системы мероприятий по формированию у промышленности Таджикистана своего собственного лица, поскольку до недавнего  времени  она  развивалась как составная часть единого народнохозяйственного комплекса Советского Союза, а теперь она призвана превратиться в национальную промышленность независимого государства со всеми характерными чертами,  присущими ее новому статусу. Это означает неизбежность  ведения  научно-обоснованных  поисков радикальных  решений, обеспечивающих высокую эффективность функционирования промышленности в рамках своего нового статуса.</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В своем выступления на заседании Правительства Республики  Таджикистан в начале 2002 года Президент Республики Таджикистан,  уважаемый </w:t>
      </w:r>
      <w:proofErr w:type="spellStart"/>
      <w:r w:rsidRPr="00BB35F3">
        <w:rPr>
          <w:rFonts w:ascii="Courier New" w:hAnsi="Courier New"/>
          <w:b/>
          <w:sz w:val="20"/>
        </w:rPr>
        <w:t>Э.Ш.Рахмонов</w:t>
      </w:r>
      <w:proofErr w:type="spellEnd"/>
      <w:r w:rsidRPr="00BB35F3">
        <w:rPr>
          <w:rFonts w:ascii="Courier New" w:hAnsi="Courier New"/>
          <w:b/>
          <w:sz w:val="20"/>
        </w:rPr>
        <w:t xml:space="preserve"> отметил,  что "В условиях Таджикистана без развития  промышленности обеспечение повышения уровня жизни населения,  экономической независимости и решение социальных проблем не представляется  возможным", это высказывание определяет основную политику государства относительно развития промышленности.</w:t>
      </w:r>
    </w:p>
    <w:p w:rsidR="00CB1F33" w:rsidRPr="00BB35F3" w:rsidRDefault="00CB1F33" w:rsidP="00B43B96">
      <w:pPr>
        <w:jc w:val="both"/>
        <w:rPr>
          <w:rFonts w:ascii="Courier New" w:hAnsi="Courier New"/>
          <w:b/>
          <w:sz w:val="20"/>
        </w:rPr>
      </w:pPr>
      <w:r w:rsidRPr="00BB35F3">
        <w:rPr>
          <w:rFonts w:ascii="Courier New" w:hAnsi="Courier New"/>
          <w:b/>
          <w:sz w:val="20"/>
        </w:rPr>
        <w:lastRenderedPageBreak/>
        <w:t xml:space="preserve">     Успешное осуществление экономических реформ создает благоприятные предпосылки для интегрирования промышленности страны в структуру мировой промышленности, ускорения </w:t>
      </w:r>
      <w:proofErr w:type="spellStart"/>
      <w:r w:rsidRPr="00BB35F3">
        <w:rPr>
          <w:rFonts w:ascii="Courier New" w:hAnsi="Courier New"/>
          <w:b/>
          <w:sz w:val="20"/>
        </w:rPr>
        <w:t>инновационно-технологических</w:t>
      </w:r>
      <w:proofErr w:type="spellEnd"/>
      <w:r w:rsidRPr="00BB35F3">
        <w:rPr>
          <w:rFonts w:ascii="Courier New" w:hAnsi="Courier New"/>
          <w:b/>
          <w:sz w:val="20"/>
        </w:rPr>
        <w:t xml:space="preserve"> циклов, нахождения и закрепления за промышленностью Таджикистана устойчивых  ниш в мировом рынке.</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Для достижения этой цели считается необходимым осуществление  научно-обоснованных мероприятий,  направленных на эффективную реализацию промышленной политики в стране, постепенное повышение степени обработки продуктов и изделий вплоть до получения готовой продукции.</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II. ЦЕЛЬ КОНЦЕПЦИИ</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Концепция развития  промышленности  -  это логически обоснованный свод идей о развитии промышленности в специфических условиях Республики  Таджикистан,  представляющий  путеводное значение  для разработки Стратегии и различных Программ развития промышленности на  среднесрочную  и  долгосрочную перспективы.  Концептуальное обоснование развития промышленности необходимо, прежде всего, в период осуществления трансформационных изменений в экономических, социальных, инновационных условиях производства и реализации новой национальной стратегии развития промышленности.</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III. СОВРЕМЕННОЕ СОСТОЯНИЕ ПРОМЫШЛЕННОСТИ РЕСПУБЛИКИ ТАДЖИКИСТАН</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Нынешняя ситуация  в  промышленности в значительной мере является результатом радикальной смены общественно-политического  статуса  этой отрасли. С развалом системы директивного планирования произошла приостановка деятельности огромного количества предприятий,  которые  были задействованы по схемам общесоюзного разделения труда.  В Таджикистане данное негативное явление коснулось промышленных предприятий,  которые подчинялись  союзным  и  союзно-республиканским министерствам.  Такие предприятия потеряли общесоюзные каналы  сбыта готовой  продукции,  а также  покупателей  промежуточной продукции.  За исключением некоторых разновидностей промышленной продукции (первичный алюминий,  электроэнергия,  хлопок-волокно...)  объемы  подавляющего большинства изделий, выпускаемых предприятиями союзного и союзно-республиканского  подчинения,  многократно сократились. Это, прежде всего, касается предприятий бывшего Военно-промышленного комплекса, машиностроения, электротехнической, химической промышленности.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Ныне доля негосударственного сектора в  общем числе  предприятий составляет 63.5%,  в общем объеме производства 21.0%,  в общей численности работников - 15,9%.  Соответственно удельный вес акционерных обществ составляют - 16.7: 11.0: и 40.2%. Однако, быстрое развитие негосударственных форм предприятий еще не привело к перелому  в  динамике эффективности.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w:t>
      </w:r>
      <w:proofErr w:type="gramStart"/>
      <w:r w:rsidRPr="00BB35F3">
        <w:rPr>
          <w:rFonts w:ascii="Courier New" w:hAnsi="Courier New"/>
          <w:b/>
          <w:sz w:val="20"/>
        </w:rPr>
        <w:t xml:space="preserve">Независимо от того, что частично создана благоприятствующая среда для частного сектора,  однако серьезные препятствия имеют место на путях развития этого сектора в крупной промышленности  -  недостаточные финансовые  ресурсы  у  национального предпринимательства,  отсутствие должной заинтересованности у иностранцев осуществить инвестиции в Таджикистане, недостаточный спрос внутри страны и за ее пределами на продукцию крупных предприятий,  </w:t>
      </w:r>
      <w:r w:rsidRPr="00BB35F3">
        <w:rPr>
          <w:rFonts w:ascii="Courier New" w:hAnsi="Courier New"/>
          <w:b/>
          <w:sz w:val="20"/>
        </w:rPr>
        <w:lastRenderedPageBreak/>
        <w:t>предполагаемые огромные затраты на их перепрофилирование и т.д.</w:t>
      </w:r>
      <w:proofErr w:type="gramEnd"/>
      <w:r w:rsidRPr="00BB35F3">
        <w:rPr>
          <w:rFonts w:ascii="Courier New" w:hAnsi="Courier New"/>
          <w:b/>
          <w:sz w:val="20"/>
        </w:rPr>
        <w:cr/>
      </w:r>
    </w:p>
    <w:p w:rsidR="00CB1F33" w:rsidRPr="00BB35F3" w:rsidRDefault="00CB1F33" w:rsidP="00B43B96">
      <w:pPr>
        <w:jc w:val="both"/>
        <w:rPr>
          <w:rFonts w:ascii="Courier New" w:hAnsi="Courier New"/>
          <w:b/>
          <w:sz w:val="20"/>
        </w:rPr>
      </w:pPr>
      <w:r w:rsidRPr="00BB35F3">
        <w:rPr>
          <w:rFonts w:ascii="Courier New" w:hAnsi="Courier New"/>
          <w:b/>
          <w:sz w:val="20"/>
        </w:rPr>
        <w:t xml:space="preserve">     Сегодня не вызывает сомнения то,  что  такого рода  промышленные предприятия не способны вернуться к прежней практике функционирования. Их будущее,  главным образом, зависит от способности перестраиваться в структуре национальной промышленности, которая функционирует на основе совершенно других  принципов.  Предприятиям приходится  пройти  через сложную  стадию реструктуризации и перепрофилирования,  переориентации относительно потребителей продукции и рынков сбыта.  Вполне  реальным могут стать факты ликвидации отдельных предприятий ввиду невозможности приспосабливаться к новым реальностям экономики.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При изменившейся  радикальным образом политической,  социальной и экономической среды существуют  многие  проблемы, которые  затрудняют развитие промышленности в стране. К наиболее серьезным из них относятся:</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высокий уровень физического и морального износа оборудования;</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низкий уровень конкурентоспособности выпускаемой продукции;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неиспользуемая  значительная  часть оборудования в связи с отсутствием спроса на соответствующие разновидности продукции;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крайне низкий уровень обеспеченности оборотными фондами;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острый дефицит кредитных ресурсов;</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невысокая  инвестиционная привлекательность национальной экономики, недостаточность внешних инвестиционных потоков;</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сложности,  связанные с несовершенством экономических отношений между Центрально-Азиатскими странами, странами-членами </w:t>
      </w:r>
      <w:proofErr w:type="spellStart"/>
      <w:r w:rsidRPr="00BB35F3">
        <w:rPr>
          <w:rFonts w:ascii="Courier New" w:hAnsi="Courier New"/>
          <w:b/>
          <w:sz w:val="20"/>
        </w:rPr>
        <w:t>Евразийско-Экономического</w:t>
      </w:r>
      <w:proofErr w:type="spellEnd"/>
      <w:r w:rsidRPr="00BB35F3">
        <w:rPr>
          <w:rFonts w:ascii="Courier New" w:hAnsi="Courier New"/>
          <w:b/>
          <w:sz w:val="20"/>
        </w:rPr>
        <w:t xml:space="preserve">  сообщества (</w:t>
      </w:r>
      <w:proofErr w:type="spellStart"/>
      <w:r w:rsidRPr="00BB35F3">
        <w:rPr>
          <w:rFonts w:ascii="Courier New" w:hAnsi="Courier New"/>
          <w:b/>
          <w:sz w:val="20"/>
        </w:rPr>
        <w:t>ЕврАзЭС</w:t>
      </w:r>
      <w:proofErr w:type="spellEnd"/>
      <w:r w:rsidRPr="00BB35F3">
        <w:rPr>
          <w:rFonts w:ascii="Courier New" w:hAnsi="Courier New"/>
          <w:b/>
          <w:sz w:val="20"/>
        </w:rPr>
        <w:t>).  Содружества Независимых Государств (СНГ),  Организацией Экономического Сотрудничества (ОЭС),  в  которых состоит и Таджикистан;</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скудность внутренних финансовых ресурсов для  развития  промышленности;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недостаточное развитие рыночной инфраструктуры;</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дефицит квалифицированных кадров в отрасли;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недостаточное развитие внутреннего спроса, узость  внутреннего рынка, изолированность региональных рынков;</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низкий уровень заработной платы и недостаточность стимулов  для высокопроизводительной работы;</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нехватка научных и научно-технических кадров, слабая ориентированность научно-исследовательских институтов на современные достижения науки, техники и технологии.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В условиях  формирования  национальной промышленности ряд преимуществ,  которые имели место в условиях Единого народно-хозяйственного комплекса,  перестанет  существовать,  и  это создает новые проблемы с точки зрения эффективности.  К примеру, незавершенность производственных циклов во многих предприятиях и отраслях, продиктованные ранее соображениями производственной </w:t>
      </w:r>
      <w:r w:rsidRPr="00BB35F3">
        <w:rPr>
          <w:rFonts w:ascii="Courier New" w:hAnsi="Courier New"/>
          <w:b/>
          <w:sz w:val="20"/>
        </w:rPr>
        <w:lastRenderedPageBreak/>
        <w:t>кооперации,  в новых условиях  становится фактором,  угрожающим снижению эффективности структуры промышленности, что требует огромные инвестиции  для  повышения уровня  законченности производственных циклов. Поэтому считается необходимым, чтобы факторы, благоприятствующие развитию промышленности,  были целенаправленно  использованы.</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IV. ФАКТОРЫ, БЛАГОПРИЯТСТВУЮЩИЕ РАЗВИТИЮ ПРОМЫШЛЕННОСТИ</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Страна располагает  мощными </w:t>
      </w:r>
      <w:proofErr w:type="spellStart"/>
      <w:r w:rsidRPr="00BB35F3">
        <w:rPr>
          <w:rFonts w:ascii="Courier New" w:hAnsi="Courier New"/>
          <w:b/>
          <w:sz w:val="20"/>
        </w:rPr>
        <w:t>биоклиматическнми</w:t>
      </w:r>
      <w:proofErr w:type="spellEnd"/>
      <w:r w:rsidRPr="00BB35F3">
        <w:rPr>
          <w:rFonts w:ascii="Courier New" w:hAnsi="Courier New"/>
          <w:b/>
          <w:sz w:val="20"/>
        </w:rPr>
        <w:t xml:space="preserve">,  энергетическими, минерально-сырьевыми и человеческими ресурсами для создания высокоразвитой промышленности. Богатые растительные ресурсы и ресурсы животного происхождения,  наличие относительно больших земельных </w:t>
      </w:r>
      <w:proofErr w:type="gramStart"/>
      <w:r w:rsidRPr="00BB35F3">
        <w:rPr>
          <w:rFonts w:ascii="Courier New" w:hAnsi="Courier New"/>
          <w:b/>
          <w:sz w:val="20"/>
        </w:rPr>
        <w:t>ресурсов</w:t>
      </w:r>
      <w:proofErr w:type="gramEnd"/>
      <w:r w:rsidRPr="00BB35F3">
        <w:rPr>
          <w:rFonts w:ascii="Courier New" w:hAnsi="Courier New"/>
          <w:b/>
          <w:sz w:val="20"/>
        </w:rPr>
        <w:t xml:space="preserve"> как  в равнинной, так и в предгорной частях страны, благоприятный климат формируют наилучшие условия для производства в больших  объемах  широкой гаммы  сельскохозяйственного  сырья для развития легкой и пищевой промышленности. В ближайшие годы реальным представляется доведение производства хлопка-сырца до 860 тыс</w:t>
      </w:r>
      <w:proofErr w:type="gramStart"/>
      <w:r w:rsidRPr="00BB35F3">
        <w:rPr>
          <w:rFonts w:ascii="Courier New" w:hAnsi="Courier New"/>
          <w:b/>
          <w:sz w:val="20"/>
        </w:rPr>
        <w:t>.т</w:t>
      </w:r>
      <w:proofErr w:type="gramEnd"/>
      <w:r w:rsidRPr="00BB35F3">
        <w:rPr>
          <w:rFonts w:ascii="Courier New" w:hAnsi="Courier New"/>
          <w:b/>
          <w:sz w:val="20"/>
        </w:rPr>
        <w:t>онн, коконов - до 4,5 тыс.тонн, фруктов до 316 тыс.тонн,  продовольственного и фуражного  зерна  -до  1,2 млн.тонн.</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Всему этому благоприятствует наличие очень богатых водных  ресурсов,  что  обеспечивает  устойчивое развитие и расширение производства сельскохозяйственного сырья.</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Таджикистан располагает   значительными топливно-энергетическими ресурсами.  Потенциальные </w:t>
      </w:r>
      <w:proofErr w:type="spellStart"/>
      <w:r w:rsidRPr="00BB35F3">
        <w:rPr>
          <w:rFonts w:ascii="Courier New" w:hAnsi="Courier New"/>
          <w:b/>
          <w:sz w:val="20"/>
        </w:rPr>
        <w:t>гидроэнергоресурсы</w:t>
      </w:r>
      <w:proofErr w:type="spellEnd"/>
      <w:r w:rsidRPr="00BB35F3">
        <w:rPr>
          <w:rFonts w:ascii="Courier New" w:hAnsi="Courier New"/>
          <w:b/>
          <w:sz w:val="20"/>
        </w:rPr>
        <w:t xml:space="preserve"> Таджикистана уникальны537 </w:t>
      </w:r>
      <w:proofErr w:type="spellStart"/>
      <w:r w:rsidRPr="00BB35F3">
        <w:rPr>
          <w:rFonts w:ascii="Courier New" w:hAnsi="Courier New"/>
          <w:b/>
          <w:sz w:val="20"/>
        </w:rPr>
        <w:t>млрд</w:t>
      </w:r>
      <w:proofErr w:type="gramStart"/>
      <w:r w:rsidRPr="00BB35F3">
        <w:rPr>
          <w:rFonts w:ascii="Courier New" w:hAnsi="Courier New"/>
          <w:b/>
          <w:sz w:val="20"/>
        </w:rPr>
        <w:t>.к</w:t>
      </w:r>
      <w:proofErr w:type="gramEnd"/>
      <w:r w:rsidRPr="00BB35F3">
        <w:rPr>
          <w:rFonts w:ascii="Courier New" w:hAnsi="Courier New"/>
          <w:b/>
          <w:sz w:val="20"/>
        </w:rPr>
        <w:t>Вт.ч</w:t>
      </w:r>
      <w:proofErr w:type="spellEnd"/>
      <w:r w:rsidRPr="00BB35F3">
        <w:rPr>
          <w:rFonts w:ascii="Courier New" w:hAnsi="Courier New"/>
          <w:b/>
          <w:sz w:val="20"/>
        </w:rPr>
        <w:t xml:space="preserve">.,  из которых технически возможны к освоению и экономически целесообразны как минимум 50%, то есть 260 </w:t>
      </w:r>
      <w:proofErr w:type="spellStart"/>
      <w:r w:rsidRPr="00BB35F3">
        <w:rPr>
          <w:rFonts w:ascii="Courier New" w:hAnsi="Courier New"/>
          <w:b/>
          <w:sz w:val="20"/>
        </w:rPr>
        <w:t>млрд.кВт.ч</w:t>
      </w:r>
      <w:proofErr w:type="spellEnd"/>
      <w:r w:rsidRPr="00BB35F3">
        <w:rPr>
          <w:rFonts w:ascii="Courier New" w:hAnsi="Courier New"/>
          <w:b/>
          <w:sz w:val="20"/>
        </w:rPr>
        <w:t xml:space="preserve">.. а сегодня энергосистема республики вырабатывает только лишь 16-18 </w:t>
      </w:r>
      <w:proofErr w:type="spellStart"/>
      <w:r w:rsidRPr="00BB35F3">
        <w:rPr>
          <w:rFonts w:ascii="Courier New" w:hAnsi="Courier New"/>
          <w:b/>
          <w:sz w:val="20"/>
        </w:rPr>
        <w:t>млрд.кВт.ч</w:t>
      </w:r>
      <w:proofErr w:type="spellEnd"/>
      <w:r w:rsidRPr="00BB35F3">
        <w:rPr>
          <w:rFonts w:ascii="Courier New" w:hAnsi="Courier New"/>
          <w:b/>
          <w:sz w:val="20"/>
        </w:rPr>
        <w:t>. Следует отметить,  что гидроэнергетические факторы развития промышленности присутствуют по всей территории страны.</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Топливные ресурсы представлены углем,  нефтью и газом. Промышленные и потенциальные запасы нефти, газа и уровень их разработанности не благоприятствуют развитию промышленности.  Что же касается  угля,  то страна  располагает  мощными ресурсами, достаточными для того,  чтобы полностью заменить место нефти и газа и отвести угрозу  энергетической независимости.  Это  требует  интенсивных научных исследований и опытно-промышленных испытаний по созданию жидкого топлива  для  котельных, </w:t>
      </w:r>
      <w:proofErr w:type="spellStart"/>
      <w:r w:rsidRPr="00BB35F3">
        <w:rPr>
          <w:rFonts w:ascii="Courier New" w:hAnsi="Courier New"/>
          <w:b/>
          <w:sz w:val="20"/>
        </w:rPr>
        <w:t>тепло-электро-централей</w:t>
      </w:r>
      <w:proofErr w:type="spellEnd"/>
      <w:r w:rsidRPr="00BB35F3">
        <w:rPr>
          <w:rFonts w:ascii="Courier New" w:hAnsi="Courier New"/>
          <w:b/>
          <w:sz w:val="20"/>
        </w:rPr>
        <w:t xml:space="preserve">,  теплоемких производств (кирпичные, гипсовые, цементные и др.  заводы), моторного и газообразного топлива. </w:t>
      </w:r>
      <w:proofErr w:type="gramStart"/>
      <w:r w:rsidRPr="00BB35F3">
        <w:rPr>
          <w:rFonts w:ascii="Courier New" w:hAnsi="Courier New"/>
          <w:b/>
          <w:sz w:val="20"/>
        </w:rPr>
        <w:t>Минерально-сырьевые ресурсы включают в себя месторождения цветных и редких металлов (свинец,  цинк,  медь,  никель,  сурьма, ртуть, олово, висмут, стронций, алюминиевое сырье), благородных металлов (золото и серебро), горнорудного и горно-химического сырья (бор, плавиковый  шпат,  песок стекольный,  горный  хрусталь  (</w:t>
      </w:r>
      <w:proofErr w:type="spellStart"/>
      <w:r w:rsidRPr="00BB35F3">
        <w:rPr>
          <w:rFonts w:ascii="Courier New" w:hAnsi="Courier New"/>
          <w:b/>
          <w:sz w:val="20"/>
        </w:rPr>
        <w:t>пьезокристалл</w:t>
      </w:r>
      <w:proofErr w:type="spellEnd"/>
      <w:r w:rsidRPr="00BB35F3">
        <w:rPr>
          <w:rFonts w:ascii="Courier New" w:hAnsi="Courier New"/>
          <w:b/>
          <w:sz w:val="20"/>
        </w:rPr>
        <w:t>)  и сырья для химической промышленности (известняки, доломиты, каменная соль).</w:t>
      </w:r>
      <w:proofErr w:type="gramEnd"/>
    </w:p>
    <w:p w:rsidR="00CB1F33" w:rsidRPr="00BB35F3" w:rsidRDefault="00CB1F33" w:rsidP="00B43B96">
      <w:pPr>
        <w:jc w:val="both"/>
        <w:rPr>
          <w:rFonts w:ascii="Courier New" w:hAnsi="Courier New"/>
          <w:b/>
          <w:sz w:val="20"/>
        </w:rPr>
      </w:pPr>
      <w:r w:rsidRPr="00BB35F3">
        <w:rPr>
          <w:rFonts w:ascii="Courier New" w:hAnsi="Courier New"/>
          <w:b/>
          <w:sz w:val="20"/>
        </w:rPr>
        <w:t xml:space="preserve">     </w:t>
      </w:r>
      <w:proofErr w:type="gramStart"/>
      <w:r w:rsidRPr="00BB35F3">
        <w:rPr>
          <w:rFonts w:ascii="Courier New" w:hAnsi="Courier New"/>
          <w:b/>
          <w:sz w:val="20"/>
        </w:rPr>
        <w:t xml:space="preserve">В республике  имеются большие запасы </w:t>
      </w:r>
      <w:proofErr w:type="spellStart"/>
      <w:r w:rsidRPr="00BB35F3">
        <w:rPr>
          <w:rFonts w:ascii="Courier New" w:hAnsi="Courier New"/>
          <w:b/>
          <w:sz w:val="20"/>
        </w:rPr>
        <w:t>камнесамоцветного</w:t>
      </w:r>
      <w:proofErr w:type="spellEnd"/>
      <w:r w:rsidRPr="00BB35F3">
        <w:rPr>
          <w:rFonts w:ascii="Courier New" w:hAnsi="Courier New"/>
          <w:b/>
          <w:sz w:val="20"/>
        </w:rPr>
        <w:t xml:space="preserve"> сырья (рубин, сапфир, благородная шпинель, корунд, скаполит, </w:t>
      </w:r>
      <w:proofErr w:type="spellStart"/>
      <w:r w:rsidRPr="00BB35F3">
        <w:rPr>
          <w:rFonts w:ascii="Courier New" w:hAnsi="Courier New"/>
          <w:b/>
          <w:sz w:val="20"/>
        </w:rPr>
        <w:t>кордиерит</w:t>
      </w:r>
      <w:proofErr w:type="spellEnd"/>
      <w:r w:rsidRPr="00BB35F3">
        <w:rPr>
          <w:rFonts w:ascii="Courier New" w:hAnsi="Courier New"/>
          <w:b/>
          <w:sz w:val="20"/>
        </w:rPr>
        <w:t xml:space="preserve">, бирюза, аметист,  </w:t>
      </w:r>
      <w:proofErr w:type="spellStart"/>
      <w:r w:rsidRPr="00BB35F3">
        <w:rPr>
          <w:rFonts w:ascii="Courier New" w:hAnsi="Courier New"/>
          <w:b/>
          <w:sz w:val="20"/>
        </w:rPr>
        <w:t>одуляр</w:t>
      </w:r>
      <w:proofErr w:type="spellEnd"/>
      <w:r w:rsidRPr="00BB35F3">
        <w:rPr>
          <w:rFonts w:ascii="Courier New" w:hAnsi="Courier New"/>
          <w:b/>
          <w:sz w:val="20"/>
        </w:rPr>
        <w:t>, гранит, турмалин, амазонит, лазурит и т.д.).</w:t>
      </w:r>
      <w:proofErr w:type="gramEnd"/>
      <w:r w:rsidRPr="00BB35F3">
        <w:rPr>
          <w:rFonts w:ascii="Courier New" w:hAnsi="Courier New"/>
          <w:b/>
          <w:sz w:val="20"/>
        </w:rPr>
        <w:t xml:space="preserve"> Имеются большие запасы облицовочных камней (мрамор, гранит, </w:t>
      </w:r>
      <w:proofErr w:type="spellStart"/>
      <w:r w:rsidRPr="00BB35F3">
        <w:rPr>
          <w:rFonts w:ascii="Courier New" w:hAnsi="Courier New"/>
          <w:b/>
          <w:sz w:val="20"/>
        </w:rPr>
        <w:t>гранодиерит</w:t>
      </w:r>
      <w:proofErr w:type="spellEnd"/>
      <w:r w:rsidRPr="00BB35F3">
        <w:rPr>
          <w:rFonts w:ascii="Courier New" w:hAnsi="Courier New"/>
          <w:b/>
          <w:sz w:val="20"/>
        </w:rPr>
        <w:t xml:space="preserve">, ракушечник и т.д.). В стране открыто свыше 400 месторождений и проявлений, объединяющих 17 видов сырья для промышленности строительных материалов (известняки,  гипс,  </w:t>
      </w:r>
      <w:r w:rsidRPr="00BB35F3">
        <w:rPr>
          <w:rFonts w:ascii="Courier New" w:hAnsi="Courier New"/>
          <w:b/>
          <w:sz w:val="20"/>
        </w:rPr>
        <w:lastRenderedPageBreak/>
        <w:t>минеральные краски, цементное сырье). Таджикистан располагает большим количеством источников  и значительными  запасами минеральных  вод,  имеющих  разнообразные лечебные свойства и огромный рыночный потенциал как внутри страны, так и за ее пределами.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Ускоренному развитию  промышленности  в Таджикистане благоприятствуют относительно развитая производственная инфраструктура -  автомобильные и железные дороги,  воздушные линии, линии электропередач, железнодорожные станции,  грузовые терминалы и аэродромы,  склады и т.д. Более 30 тыс</w:t>
      </w:r>
      <w:proofErr w:type="gramStart"/>
      <w:r w:rsidRPr="00BB35F3">
        <w:rPr>
          <w:rFonts w:ascii="Courier New" w:hAnsi="Courier New"/>
          <w:b/>
          <w:sz w:val="20"/>
        </w:rPr>
        <w:t>.к</w:t>
      </w:r>
      <w:proofErr w:type="gramEnd"/>
      <w:r w:rsidRPr="00BB35F3">
        <w:rPr>
          <w:rFonts w:ascii="Courier New" w:hAnsi="Courier New"/>
          <w:b/>
          <w:sz w:val="20"/>
        </w:rPr>
        <w:t xml:space="preserve">м автомобильных дорог, свыше </w:t>
      </w:r>
      <w:smartTag w:uri="urn:schemas-microsoft-com:office:smarttags" w:element="metricconverter">
        <w:smartTagPr>
          <w:attr w:name="ProductID" w:val="600 км"/>
        </w:smartTagPr>
        <w:r w:rsidRPr="00BB35F3">
          <w:rPr>
            <w:rFonts w:ascii="Courier New" w:hAnsi="Courier New"/>
            <w:b/>
            <w:sz w:val="20"/>
          </w:rPr>
          <w:t>600 км</w:t>
        </w:r>
      </w:smartTag>
      <w:r w:rsidRPr="00BB35F3">
        <w:rPr>
          <w:rFonts w:ascii="Courier New" w:hAnsi="Courier New"/>
          <w:b/>
          <w:sz w:val="20"/>
        </w:rPr>
        <w:t xml:space="preserve"> железной дороги соединяют подавляющее большинство поселений друг с другом.  Строительство дороги  </w:t>
      </w:r>
      <w:proofErr w:type="spellStart"/>
      <w:r w:rsidRPr="00BB35F3">
        <w:rPr>
          <w:rFonts w:ascii="Courier New" w:hAnsi="Courier New"/>
          <w:b/>
          <w:sz w:val="20"/>
        </w:rPr>
        <w:t>Куляб-Дарваз</w:t>
      </w:r>
      <w:proofErr w:type="spellEnd"/>
      <w:r w:rsidRPr="00BB35F3">
        <w:rPr>
          <w:rFonts w:ascii="Courier New" w:hAnsi="Courier New"/>
          <w:b/>
          <w:sz w:val="20"/>
        </w:rPr>
        <w:t xml:space="preserve">,  </w:t>
      </w:r>
      <w:proofErr w:type="spellStart"/>
      <w:proofErr w:type="gramStart"/>
      <w:r w:rsidRPr="00BB35F3">
        <w:rPr>
          <w:rFonts w:ascii="Courier New" w:hAnsi="Courier New"/>
          <w:b/>
          <w:sz w:val="20"/>
        </w:rPr>
        <w:t>Хорог-Кульма</w:t>
      </w:r>
      <w:proofErr w:type="spellEnd"/>
      <w:proofErr w:type="gramEnd"/>
      <w:r w:rsidRPr="00BB35F3">
        <w:rPr>
          <w:rFonts w:ascii="Courier New" w:hAnsi="Courier New"/>
          <w:b/>
          <w:sz w:val="20"/>
        </w:rPr>
        <w:t xml:space="preserve">,  переходов через </w:t>
      </w:r>
      <w:proofErr w:type="spellStart"/>
      <w:r w:rsidRPr="00BB35F3">
        <w:rPr>
          <w:rFonts w:ascii="Courier New" w:hAnsi="Courier New"/>
          <w:b/>
          <w:sz w:val="20"/>
        </w:rPr>
        <w:t>Лангар</w:t>
      </w:r>
      <w:proofErr w:type="spellEnd"/>
      <w:r w:rsidRPr="00BB35F3">
        <w:rPr>
          <w:rFonts w:ascii="Courier New" w:hAnsi="Courier New"/>
          <w:b/>
          <w:sz w:val="20"/>
        </w:rPr>
        <w:t xml:space="preserve"> (</w:t>
      </w:r>
      <w:proofErr w:type="spellStart"/>
      <w:r w:rsidRPr="00BB35F3">
        <w:rPr>
          <w:rFonts w:ascii="Courier New" w:hAnsi="Courier New"/>
          <w:b/>
          <w:sz w:val="20"/>
        </w:rPr>
        <w:t>Вахон</w:t>
      </w:r>
      <w:proofErr w:type="spellEnd"/>
      <w:r w:rsidRPr="00BB35F3">
        <w:rPr>
          <w:rFonts w:ascii="Courier New" w:hAnsi="Courier New"/>
          <w:b/>
          <w:sz w:val="20"/>
        </w:rPr>
        <w:t>), Нижний Пяндж,  способствуя соединению автотрасс страны с Китайской Народной Республикой и странами Южной Азии, существенно расширит потенциал промышленного развития в Таджикистане.</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Достижению этой  цели также содействует подключение всех регионов страны к глобальной информационной сети.  Это существенно повысит  эффективность маркетинговых обследований, позволит промышленным структурам выйти на более эффективные источники сырья и потенциальных покупателей своей продукции за пределами страны.</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Развитию промышленности в стране благоприятствует  всеобщая  грамотность и относительно высокий уровень образования населения. В стране продолжает функционировать система профессионально-технического образования, которая готовит рабочие кадры и для промышленности.</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V. ФАКТОРЫ, НЕ БЛАГОПРИЯТСТВУЮЩИЕ РАЗВИТИЮ ПРОМЫШЛЕННОСТИ</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Спад в  промышленности  Таджикистана  стал не только результатом разрыва хозяйственных связей с другими </w:t>
      </w:r>
      <w:proofErr w:type="spellStart"/>
      <w:r w:rsidRPr="00BB35F3">
        <w:rPr>
          <w:rFonts w:ascii="Courier New" w:hAnsi="Courier New"/>
          <w:b/>
          <w:sz w:val="20"/>
        </w:rPr>
        <w:t>странамибывшими</w:t>
      </w:r>
      <w:proofErr w:type="spellEnd"/>
      <w:r w:rsidRPr="00BB35F3">
        <w:rPr>
          <w:rFonts w:ascii="Courier New" w:hAnsi="Courier New"/>
          <w:b/>
          <w:sz w:val="20"/>
        </w:rPr>
        <w:t xml:space="preserve">  советскими республиками,  но  и  следствием  резкого сокращения  заказов из этих стран,  которое произошло как по причине </w:t>
      </w:r>
      <w:proofErr w:type="gramStart"/>
      <w:r w:rsidRPr="00BB35F3">
        <w:rPr>
          <w:rFonts w:ascii="Courier New" w:hAnsi="Courier New"/>
          <w:b/>
          <w:sz w:val="20"/>
        </w:rPr>
        <w:t>такого</w:t>
      </w:r>
      <w:proofErr w:type="gramEnd"/>
      <w:r w:rsidRPr="00BB35F3">
        <w:rPr>
          <w:rFonts w:ascii="Courier New" w:hAnsi="Courier New"/>
          <w:b/>
          <w:sz w:val="20"/>
        </w:rPr>
        <w:t xml:space="preserve"> же спада в них, или по причине ориентации хозяйственных агентов на внешние рынки. Такая ситуация очень резко ударила по так называемым отраслям общесоюзной специализации, которые состояли, главным образом, из крупных предприятий, а также по предприятиям легкой и пищевой промышленности.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Либерализация торговли и внешнеэкономических связей также оказала негативное воздействие на развитие промышленности. Снятие ограничений на  ввоз импортных потребительских товаров привело к приостановке мощностей многих предприятий,  ранее выпускавших аналогичные изделия. Товары  отечественного  производства перед лицом более дешевых,  имеющих лучший товарный вид и красивой упаковки импортных изделий,  оказались неконкурентоспособными и были вытеснены из внутреннего рынка.  Сегодня на внутреннем рынке страны преобладают товары иностранного  производства. Отечественные промышленные изделия составляют от 3 до 7% товарных потоков потребительского назначения, которые сводятся к скоропортящимся молочным продуктам, некоторым разновидностям консервной продукции и хозяйственных товаров домашнего обихода.</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Судя по  международным  сравнениям,  уровень таможенных  налогов представляется одним из самых низких в мире, а внутренний рынок страны является  одним  из  самых  </w:t>
      </w:r>
      <w:proofErr w:type="spellStart"/>
      <w:r w:rsidRPr="00BB35F3">
        <w:rPr>
          <w:rFonts w:ascii="Courier New" w:hAnsi="Courier New"/>
          <w:b/>
          <w:sz w:val="20"/>
        </w:rPr>
        <w:t>либерализованных</w:t>
      </w:r>
      <w:proofErr w:type="spellEnd"/>
      <w:r w:rsidRPr="00BB35F3">
        <w:rPr>
          <w:rFonts w:ascii="Courier New" w:hAnsi="Courier New"/>
          <w:b/>
          <w:sz w:val="20"/>
        </w:rPr>
        <w:t xml:space="preserve">. Такая оценка была также подтверждена официальными представителями Всемирной торговой организации </w:t>
      </w:r>
      <w:r w:rsidRPr="00BB35F3">
        <w:rPr>
          <w:rFonts w:ascii="Courier New" w:hAnsi="Courier New"/>
          <w:b/>
          <w:sz w:val="20"/>
        </w:rPr>
        <w:lastRenderedPageBreak/>
        <w:t>(ВТО).  Отечественные производители оказались не в полной мере защищенными.  В то же время экспортируемые из Таджикистана товары встречаются с многочисленными товарными и нетоварными барьерами на зарубежных рынках.  Все это оказывает отрицательное влияние на развитие  промышленности и снижает уровень его эффективности.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Один из самых отрицательных факторов развития промышленности заключается  в  преобладании </w:t>
      </w:r>
      <w:proofErr w:type="spellStart"/>
      <w:r w:rsidRPr="00BB35F3">
        <w:rPr>
          <w:rFonts w:ascii="Courier New" w:hAnsi="Courier New"/>
          <w:b/>
          <w:sz w:val="20"/>
        </w:rPr>
        <w:t>рентоориентированного</w:t>
      </w:r>
      <w:proofErr w:type="spellEnd"/>
      <w:r w:rsidRPr="00BB35F3">
        <w:rPr>
          <w:rFonts w:ascii="Courier New" w:hAnsi="Courier New"/>
          <w:b/>
          <w:sz w:val="20"/>
        </w:rPr>
        <w:t xml:space="preserve"> поведения в стране.  В силу известных причин та часть населения,  которая располагает определенными финансовыми ресурсами, не вкладывает свои средства на создание новых промышленных предприятий,  а стремится использовать их на приобретение недвижимости, которая может быть использована как источник получения арендных и других доходов. Развитию промышленности препятствуют  также  колебания цен на товары,  являющимися основными экспортными позициями страны на мировом рынке. Это относится, прежде всего, к первичному алюминию,  </w:t>
      </w:r>
      <w:proofErr w:type="spellStart"/>
      <w:r w:rsidRPr="00BB35F3">
        <w:rPr>
          <w:rFonts w:ascii="Courier New" w:hAnsi="Courier New"/>
          <w:b/>
          <w:sz w:val="20"/>
        </w:rPr>
        <w:t>хлопко-волокну</w:t>
      </w:r>
      <w:proofErr w:type="spellEnd"/>
      <w:r w:rsidRPr="00BB35F3">
        <w:rPr>
          <w:rFonts w:ascii="Courier New" w:hAnsi="Courier New"/>
          <w:b/>
          <w:sz w:val="20"/>
        </w:rPr>
        <w:t>, ферментированному табачному листу. Резкое, порою, снижение цен на мировых биржах приводило к существенному уменьшению объемов денежной выручки, сокращению средств, необходимых для компенсации капитальных затрат предприятий, а также для накоплений.</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В современных условиях самым серьезным препятствием на путях развития  промышленности является недостаточность иностранных инвестиций, хотя действующее законодательство республики способствует  привлечению инвестиций.  Инвестиционная  привлекательность страны остается крайне низкой. Наблюдается слабый рост количества совместных предприятий.</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Одним из самых слабых мест в развитии промышленности является инновационное отставание отрасли.  Многие специализированные  Конструкторско-технологические бюро и Конструкторские бюро, а также исследовательские подразделения,  ранее функционировавшие при промышленных  министерствах,  были ликвидированы по финансовым, кадровым и организационным причинам.  Только Таджикский алюминиевый завод  сумел  сохранить исследовательские лаборатории и научный персонал, осуществляет финансирование не только внутрипроизводственных исследований,  но и по мере возможности оказывает финансовое содействие фундаментальным исследованиям в области цветной металлургии,  создания принципиально новых технологий и материалов с заранее заданными свойствами.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Из-за резкого сокращения финансирования и утечки научного  персонала  академическая  и вузовская наука оказалась не в состоянии помочь промышленности в решении самых серьезных проблем развития отрасли, переходу к ресурсосберегающим технологиям.</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Особо следует остановиться на проблеме обеспечения промышленности квалифицированными  кадрами.  Эта  проблема является самой критической среди </w:t>
      </w:r>
      <w:proofErr w:type="spellStart"/>
      <w:r w:rsidRPr="00BB35F3">
        <w:rPr>
          <w:rFonts w:ascii="Courier New" w:hAnsi="Courier New"/>
          <w:b/>
          <w:sz w:val="20"/>
        </w:rPr>
        <w:t>неблагоприятствующих</w:t>
      </w:r>
      <w:proofErr w:type="spellEnd"/>
      <w:r w:rsidRPr="00BB35F3">
        <w:rPr>
          <w:rFonts w:ascii="Courier New" w:hAnsi="Courier New"/>
          <w:b/>
          <w:sz w:val="20"/>
        </w:rPr>
        <w:t xml:space="preserve"> факторов.  Нынешний промышленный подъем  не отвечает требованию времени, если сейчас не будут приняты жесткие меры по повышению уровня обеспеченности  всех  отраслей квалифицированными кадрами.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Ухудшение качественных показателей образовательной системы оказывает  отрицательное воздействие на эффективность и </w:t>
      </w:r>
      <w:proofErr w:type="spellStart"/>
      <w:r w:rsidRPr="00BB35F3">
        <w:rPr>
          <w:rFonts w:ascii="Courier New" w:hAnsi="Courier New"/>
          <w:b/>
          <w:sz w:val="20"/>
        </w:rPr>
        <w:t>инновационно-технический</w:t>
      </w:r>
      <w:proofErr w:type="spellEnd"/>
      <w:r w:rsidRPr="00BB35F3">
        <w:rPr>
          <w:rFonts w:ascii="Courier New" w:hAnsi="Courier New"/>
          <w:b/>
          <w:sz w:val="20"/>
        </w:rPr>
        <w:t xml:space="preserve"> уровень промышленности.  Перепрофилирование промышленных предприятий, реконструкция и техническое обновление производства могут достигнуть поставленных целей лишь при умелом отношении к  делу,  хорошем знании и освоении новых технологий,  что становится возможным лишь при соответствующих уровнях общего и профессионального образования  работников.   Структура  системы профессионально-технического  образования должна пересматриваться с учетом </w:t>
      </w:r>
      <w:r w:rsidRPr="00BB35F3">
        <w:rPr>
          <w:rFonts w:ascii="Courier New" w:hAnsi="Courier New"/>
          <w:b/>
          <w:sz w:val="20"/>
        </w:rPr>
        <w:lastRenderedPageBreak/>
        <w:t>нынешних и перспективных потребностей промышленности в квалифицированных рабочих.</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VI. РЫНОЧНЫЕ ПРИНЦИПЫ ИЗМЕНЕНИЯ СТРУКТУРЫ ПРОМЫШЛЕННОСТИ</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Сегодня не вызывает сомнение,  что существующая структура промышленности не отвечает потребностям рыночной экономики,  что объясняется следующими причинами: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она не выражала реальный спрос на соответствующие разновидности продукции, как внутри страны, так и в пределах СНГ;</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в инновационном отношении и в прежнее время  данная  структура заметно  отставала  от соответствующего мирового уровня.  </w:t>
      </w:r>
      <w:proofErr w:type="gramStart"/>
      <w:r w:rsidRPr="00BB35F3">
        <w:rPr>
          <w:rFonts w:ascii="Courier New" w:hAnsi="Courier New"/>
          <w:b/>
          <w:sz w:val="20"/>
        </w:rPr>
        <w:t>К настоящему времени оборудование подавляющего большинства промышленных предприятий не в состоянии производить конкурентоспособную продукцию;</w:t>
      </w:r>
      <w:proofErr w:type="gramEnd"/>
    </w:p>
    <w:p w:rsidR="00CB1F33" w:rsidRPr="00BB35F3" w:rsidRDefault="00CB1F33" w:rsidP="00B43B96">
      <w:pPr>
        <w:jc w:val="both"/>
        <w:rPr>
          <w:rFonts w:ascii="Courier New" w:hAnsi="Courier New"/>
          <w:b/>
          <w:sz w:val="20"/>
        </w:rPr>
      </w:pPr>
      <w:r w:rsidRPr="00BB35F3">
        <w:rPr>
          <w:rFonts w:ascii="Courier New" w:hAnsi="Courier New"/>
          <w:b/>
          <w:sz w:val="20"/>
        </w:rPr>
        <w:t xml:space="preserve">     - предприятия,  которые участвовали в общесоюзной системе  производственного  кооперирования,  даже при наличии работоспособного парка машин не в состоянии участвовать в кооперированных поставках по причине застоя, банкротства, ликвидации части предприятий - потребителей, а также по причинам перехода их значительной части на выпуск обновленной продукции или перепрофилирования производств.</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Размеры промышленных предприятий, уровень концентрации производства по целому ряду отраслей (за исключением электроэнергетики, цветной металлургии,  горнорудной,  цементной промышленности) не отвечают потребностям  рыночной экономики,  критериям эффективности.  Реабилитация таких предприятий (особенно в легкой и пищевой промышленности) в прежних  размерах без изменения основного профиля и номенклатуры продукции может привести к тому,  что огромные производственные  мощности  будут работать на склад.  Поэтому, в зависимости от наличия ресурсов, их эффективности и устойчивости потребностей </w:t>
      </w:r>
      <w:proofErr w:type="gramStart"/>
      <w:r w:rsidRPr="00BB35F3">
        <w:rPr>
          <w:rFonts w:ascii="Courier New" w:hAnsi="Courier New"/>
          <w:b/>
          <w:sz w:val="20"/>
        </w:rPr>
        <w:t>на те</w:t>
      </w:r>
      <w:proofErr w:type="gramEnd"/>
      <w:r w:rsidRPr="00BB35F3">
        <w:rPr>
          <w:rFonts w:ascii="Courier New" w:hAnsi="Courier New"/>
          <w:b/>
          <w:sz w:val="20"/>
        </w:rPr>
        <w:t xml:space="preserve"> или иные виды  продукции относительно крупных предприятий можно выбрать следующие варианты развития на перспективу:</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перепрофилирование  производства с учетом полной замены номенклатуры продукции и сохранении прежних объемов;</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перепрофилирование  производства  с учетом частичной замены номенклатуры продукции и выхода на прежние объемы;</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диверсификации  производства с учетом того, что излишняя часть производственных площадей будут переданы другим хозяйственным агентам;</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частичная ликвидация производственных площадей и мощностей;</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полная ликвидация предприятий,  если в ее продукции нет потребностей ни внутри страны, ни за ее пределами;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полная ликвидация предприятий,  если ее конечные результаты  не соответствуют критериям эффективности;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полная ликвидация предприятий,  если нет надежды на выпуск конкурентоспособной продукции;</w:t>
      </w:r>
    </w:p>
    <w:p w:rsidR="00CB1F33" w:rsidRPr="00BB35F3" w:rsidRDefault="00CB1F33" w:rsidP="00B43B96">
      <w:pPr>
        <w:jc w:val="both"/>
        <w:rPr>
          <w:rFonts w:ascii="Courier New" w:hAnsi="Courier New"/>
          <w:b/>
          <w:sz w:val="20"/>
        </w:rPr>
      </w:pPr>
      <w:r w:rsidRPr="00BB35F3">
        <w:rPr>
          <w:rFonts w:ascii="Courier New" w:hAnsi="Courier New"/>
          <w:b/>
          <w:sz w:val="20"/>
        </w:rPr>
        <w:lastRenderedPageBreak/>
        <w:t xml:space="preserve">     - ввод новых производственных мощностей с учётом сырьевой базы  и рынка сбыта продукции.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Перепрофилирование и диверсификация будут осуществляться с учетом того,  что абсолютные объемы производства определяются количественными потребностями внутреннего рынка (с учетом условий вступления  в  ВТО). Этот сдвиг по подавляющему большинству предприятий, вынужденных ориентироваться на внутренние потребности страны, приведет к меньшим  объемам  производства по сравнению с потенциальными мощностями,  которыми они раньше располагали.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Новая отраслевая структура промышленности определяется следующими факторами: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эффективным использованием биоклиматического потенциала страны, с выделением тех частей названного потенциала, использование  которых диктуется возможностями нахождения устойчивых ниш на мировом рынке;</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эффективным  использованием минерально-сырьевых  ресурсов   и, прежде  всего,  горнорудного  сырья  с учетом обеспечения устойчивости природной среды;</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ускоренным  вовлечением в хозяйственный оборот топливно-энергетических ресурсов,  с выделением в качестве приоритетных  направлений крупномасштабного  использования гидроэнергетических ресурсов,  угля и альтернативных источников энергии;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повышением  уровня и эффективности использования быстрорастущих трудовых ресурсов. Такие слагаемые трудового потенциала, как сложившиеся общеобразовательные и специальные знания, навыки, производственный опыт,  традиции, привычки, отношение к труду и к рынку, тип психологии окажут  безусловное  воздействие на особенности структуры национальной промышленности;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необходимостью  повышения  уровня занятости в реальном секторе экономики,  снижения безработицы до естественного уровня с учетом </w:t>
      </w:r>
      <w:proofErr w:type="spellStart"/>
      <w:r w:rsidRPr="00BB35F3">
        <w:rPr>
          <w:rFonts w:ascii="Courier New" w:hAnsi="Courier New"/>
          <w:b/>
          <w:sz w:val="20"/>
        </w:rPr>
        <w:t>гендерной</w:t>
      </w:r>
      <w:proofErr w:type="spellEnd"/>
      <w:r w:rsidRPr="00BB35F3">
        <w:rPr>
          <w:rFonts w:ascii="Courier New" w:hAnsi="Courier New"/>
          <w:b/>
          <w:sz w:val="20"/>
        </w:rPr>
        <w:t xml:space="preserve">  и возрастной структуры населения,  а также относительной дешевизны рабочей силы, выступающей как один из рычагов обеспечения конкурентоспособности промышленной продукции на мировом рынке;</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более полным использованием нетрадиционных форм занятости и организации  производства (работа на дому,  неполная смена рабочего дня, гибкие системы организации труда и т.д.);</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ориентированностью  на своевременное выполнение государственных заказов, исходящие из социальных и других функций государства;</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необходимостью  удовлетворения </w:t>
      </w:r>
      <w:proofErr w:type="spellStart"/>
      <w:r w:rsidRPr="00BB35F3">
        <w:rPr>
          <w:rFonts w:ascii="Courier New" w:hAnsi="Courier New"/>
          <w:b/>
          <w:sz w:val="20"/>
        </w:rPr>
        <w:t>районообслуживающих</w:t>
      </w:r>
      <w:proofErr w:type="spellEnd"/>
      <w:r w:rsidRPr="00BB35F3">
        <w:rPr>
          <w:rFonts w:ascii="Courier New" w:hAnsi="Courier New"/>
          <w:b/>
          <w:sz w:val="20"/>
        </w:rPr>
        <w:t xml:space="preserve">  и  местных потребностей (общинных,  муниципальных и  т.д.). Речь  идет  о  таких предприятиях,  как асфальтовые, бетонные, камнеобрабатывающие, домостроительные заводы, котельные и т.д.;</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необходимостью обеспечения приоритетного удовлетворения потребностей внутреннего рынка и его развития;</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ориентированностью на то, чтобы в мировом рынке по многим позициям занимать твердую нишу,  т.е.,  выпускать такие разновидности продукции, которые носили бы оригинальный и неповторимый характер.</w:t>
      </w:r>
    </w:p>
    <w:p w:rsidR="00CB1F33" w:rsidRPr="00BB35F3" w:rsidRDefault="00CB1F33" w:rsidP="00B43B96">
      <w:pPr>
        <w:jc w:val="both"/>
        <w:rPr>
          <w:rFonts w:ascii="Courier New" w:hAnsi="Courier New"/>
          <w:b/>
          <w:sz w:val="20"/>
        </w:rPr>
      </w:pPr>
      <w:r w:rsidRPr="00BB35F3">
        <w:rPr>
          <w:rFonts w:ascii="Courier New" w:hAnsi="Courier New"/>
          <w:b/>
          <w:sz w:val="20"/>
        </w:rPr>
        <w:lastRenderedPageBreak/>
        <w:t xml:space="preserve">     Для позитивной  реализации  этих  идей необходимо  осуществление Программы реструктуризации и перепрофилирования этой отрасли 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обосновать перечень промышленных предприятий, которые нуждаются в восстановлении объемов производства без изменения основного профиля. Далее,  по этой группе предприятий следует экспертным путем определить объемы замены технологического оборудования, модернизации, реконструкции и капитального ремонта основного капитала;</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обосновать  перечень базовых сырье производящих предприятий (от которых зависит деятельность промышленных предприятий,  не нуждающихся в  перепрофилировании).  Экспертным путем определить реальные масштабы сырьевой базы для каждого такого предприятия;</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подготовить список промышленных предприятий,  которые нуждаются в перепрофилировании с одновременной диверсификацией производства;</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определить перечень промышленных предприятий, которые нуждаются в перепрофилировании без осуществления мероприятий по  диверсификации производства;</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обосновать перечень предприятий, которые нуждаются в перепрофилировании с одновременной реструктуризацией;</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определить перечень предприятий, которые нуждаются в перепрофилировании без осуществления мероприятий по реструктуризации;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подготовить список предприятий,  которые нуждаются в уменьшении размеров производства без изменения основного профиля;</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определить список предприятий,  которые нуждаются в  уменьшении размеров,  и при этом требуется перепрофилирование по основному производству;</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провести  инвентаризацию существующих рабочих мест,  определить потребность в рабочих кадрах с учетом текущих  и перспективных  задач промышленного развития.</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Далее по всем этим спискам необходимо определить  объемы  выбытия основных фондов,  масштабы обновления производственного аппарата, требуемые для нормального функционирования,  объемы оборотного капитала и общие объемы инвестиций,  указать возможные рынки сбыта продукции. Такие материалы необходимы для обоснования Стратегии промышленного  развития страны.</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Что же касается новых предприятий, то регулирующая роль государства  должна заключаться в поощрении и поддержке тех компаний,  которые стремятся заполнить пустые или полупустые ниши во внутреннем,  региональном (Центрально-Азиатском,  СНГ) и мировом рынках.  В условиях рыночной экономики такая задача может быть решена на базе хорошо функционирующего фондового рынка (которого,  к сожалению, в Таджикистане еще нет).  Для этого необходимо обеспечение прямого выхода  национального фондового рынка на мировой рынок ценных бумаг. Именно становление национального фондового рынка,  как составной части международного рынка ценных  бумаг,  позволит  определить экономическую значимость каждого унаследованного от советских времен или вновь возникшего  предприятия. Только  котировка  на  национальном  рынке  ценных бумаг способна дать представление о нишах (пустых,  полупустых, частично пустых) и состоянии  их устойчивости на рынках различных уровней, определить реальные рейтинги промышленных структур в отдельности, и всей отрасли, в целом. Без  формирования оперативно действующего фондового рынка </w:t>
      </w:r>
      <w:r w:rsidRPr="00BB35F3">
        <w:rPr>
          <w:rFonts w:ascii="Courier New" w:hAnsi="Courier New"/>
          <w:b/>
          <w:sz w:val="20"/>
        </w:rPr>
        <w:lastRenderedPageBreak/>
        <w:t>не представляется возможным становление эффективной отраслевой структуры  промышленности.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Далее, государство призвано оказать активную поддержку  всем  мероприятиям,  реализация которых направлена на упрочение позиций импортозамещающих и </w:t>
      </w:r>
      <w:proofErr w:type="spellStart"/>
      <w:r w:rsidRPr="00BB35F3">
        <w:rPr>
          <w:rFonts w:ascii="Courier New" w:hAnsi="Courier New"/>
          <w:b/>
          <w:sz w:val="20"/>
        </w:rPr>
        <w:t>экспортоориентированных</w:t>
      </w:r>
      <w:proofErr w:type="spellEnd"/>
      <w:r w:rsidRPr="00BB35F3">
        <w:rPr>
          <w:rFonts w:ascii="Courier New" w:hAnsi="Courier New"/>
          <w:b/>
          <w:sz w:val="20"/>
        </w:rPr>
        <w:t xml:space="preserve"> произво</w:t>
      </w:r>
      <w:proofErr w:type="gramStart"/>
      <w:r w:rsidRPr="00BB35F3">
        <w:rPr>
          <w:rFonts w:ascii="Courier New" w:hAnsi="Courier New"/>
          <w:b/>
          <w:sz w:val="20"/>
        </w:rPr>
        <w:t>дств в стр</w:t>
      </w:r>
      <w:proofErr w:type="gramEnd"/>
      <w:r w:rsidRPr="00BB35F3">
        <w:rPr>
          <w:rFonts w:ascii="Courier New" w:hAnsi="Courier New"/>
          <w:b/>
          <w:sz w:val="20"/>
        </w:rPr>
        <w:t xml:space="preserve">уктуре  национальной промышленности.  Им должна быть оказана поддержка по различным каналам:  предоставлением государственных субсидий, льготного банковского  финансирования,  особых  таможенных режимов и т.д.  В этом плане представляется необходимой подготовка Программы развития  импортозамещающих и </w:t>
      </w:r>
      <w:proofErr w:type="spellStart"/>
      <w:r w:rsidRPr="00BB35F3">
        <w:rPr>
          <w:rFonts w:ascii="Courier New" w:hAnsi="Courier New"/>
          <w:b/>
          <w:sz w:val="20"/>
        </w:rPr>
        <w:t>экспортоориентированных</w:t>
      </w:r>
      <w:proofErr w:type="spellEnd"/>
      <w:r w:rsidRPr="00BB35F3">
        <w:rPr>
          <w:rFonts w:ascii="Courier New" w:hAnsi="Courier New"/>
          <w:b/>
          <w:sz w:val="20"/>
        </w:rPr>
        <w:t xml:space="preserve"> производств, в содержании которой были бы включены мероприятия по государственной поддержке этих сфер.</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Государственная поддержка  может быть предоставлена предприятиям, производящим товары детского ассортимента, а также специальные товары, предназначенные  для  инвалидов  и престарелых людей.  Государственная поддержка отечественных производителей может выразиться в беспошлинном импорте  технологического оборудования, сельскохозяйственных,  строительных и грузовых машин,  в низких  таможенных налогах  на  ввозимое сырье  и  полуфабрикаты  и  в высоких экспортных пошлинах на вывозимое сырье и полуфабрикаты.</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Те производства,  которые на начальном этапе относятся к импортозамещающим производствам,  и нуждаются  в государственной  поддержке, позднее  по мере своего развития стали бы приобретать </w:t>
      </w:r>
      <w:proofErr w:type="spellStart"/>
      <w:r w:rsidRPr="00BB35F3">
        <w:rPr>
          <w:rFonts w:ascii="Courier New" w:hAnsi="Courier New"/>
          <w:b/>
          <w:sz w:val="20"/>
        </w:rPr>
        <w:t>экспортоориентированные</w:t>
      </w:r>
      <w:proofErr w:type="spellEnd"/>
      <w:r w:rsidRPr="00BB35F3">
        <w:rPr>
          <w:rFonts w:ascii="Courier New" w:hAnsi="Courier New"/>
          <w:b/>
          <w:sz w:val="20"/>
        </w:rPr>
        <w:t xml:space="preserve"> черты.</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Примерно такие трансформации должны пройти и предприятия, перерабатывающие сельскохозяйственную продукцию,  а также предприятия легкой промышленности.  Эти процессы могут стать управляемыми, в особенности, в условиях,  когда хозяйственное законодательство подвергается коррекции в соответствии с требованиями ВТО.  Расширение масштабов конкуренции между товарами отечественного и иностранного производства на внутреннем  рынке,  на  который  ориентируется продукция импортозамещающих производств, создает жесткие условия, благоприятствующие выходу многих товаров отечественного производства на мировой рынок.</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Решение проблемы  перепрофилирования промышленных   предприятий, особенно крупных,  должно быть связано с программами развития импортозамещающих и </w:t>
      </w:r>
      <w:proofErr w:type="spellStart"/>
      <w:r w:rsidRPr="00BB35F3">
        <w:rPr>
          <w:rFonts w:ascii="Courier New" w:hAnsi="Courier New"/>
          <w:b/>
          <w:sz w:val="20"/>
        </w:rPr>
        <w:t>экспортоориентированных</w:t>
      </w:r>
      <w:proofErr w:type="spellEnd"/>
      <w:r w:rsidRPr="00BB35F3">
        <w:rPr>
          <w:rFonts w:ascii="Courier New" w:hAnsi="Courier New"/>
          <w:b/>
          <w:sz w:val="20"/>
        </w:rPr>
        <w:t xml:space="preserve"> производств. При этом  приоритет должен быть отдан первой группе производств, которые по мере освоения новых видов продукции будут перерастать во вторую группу. Речь, прежде всего,  идет о предприятиях машиностроения, металлообработки, электротехнической,  химической, деревообрабатывающей промышленности. В условиях нарастания изменчивости структуры потребностей в рынках возникает необходимость во внедрении гибких технологических систем,  сопряженных со сложностями финансового характера,  поскольку они предполагают рост капиталоемкости (точнее - </w:t>
      </w:r>
      <w:proofErr w:type="spellStart"/>
      <w:r w:rsidRPr="00BB35F3">
        <w:rPr>
          <w:rFonts w:ascii="Courier New" w:hAnsi="Courier New"/>
          <w:b/>
          <w:sz w:val="20"/>
        </w:rPr>
        <w:t>машиноемкости</w:t>
      </w:r>
      <w:proofErr w:type="spellEnd"/>
      <w:r w:rsidRPr="00BB35F3">
        <w:rPr>
          <w:rFonts w:ascii="Courier New" w:hAnsi="Courier New"/>
          <w:b/>
          <w:sz w:val="20"/>
        </w:rPr>
        <w:t>) производства.</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Государство в  своей регулирующей деятельности будет уделять особое внимание развитию тех отраслей и произво</w:t>
      </w:r>
      <w:proofErr w:type="gramStart"/>
      <w:r w:rsidRPr="00BB35F3">
        <w:rPr>
          <w:rFonts w:ascii="Courier New" w:hAnsi="Courier New"/>
          <w:b/>
          <w:sz w:val="20"/>
        </w:rPr>
        <w:t>дств пр</w:t>
      </w:r>
      <w:proofErr w:type="gramEnd"/>
      <w:r w:rsidRPr="00BB35F3">
        <w:rPr>
          <w:rFonts w:ascii="Courier New" w:hAnsi="Courier New"/>
          <w:b/>
          <w:sz w:val="20"/>
        </w:rPr>
        <w:t xml:space="preserve">омышленности, которые  для  прогнозируемого промежутка времени носят приоритетный характер. </w:t>
      </w:r>
      <w:proofErr w:type="gramStart"/>
      <w:r w:rsidRPr="00BB35F3">
        <w:rPr>
          <w:rFonts w:ascii="Courier New" w:hAnsi="Courier New"/>
          <w:b/>
          <w:sz w:val="20"/>
        </w:rPr>
        <w:t>К</w:t>
      </w:r>
      <w:proofErr w:type="gramEnd"/>
      <w:r w:rsidRPr="00BB35F3">
        <w:rPr>
          <w:rFonts w:ascii="Courier New" w:hAnsi="Courier New"/>
          <w:b/>
          <w:sz w:val="20"/>
        </w:rPr>
        <w:t xml:space="preserve"> последним относятся:</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а) производства,  развитие которых будет способствовать повышению степени обработки хлопка-волокна и коконов,  а также других продуктов, выделяемых из хлопка-сырца;</w:t>
      </w:r>
    </w:p>
    <w:p w:rsidR="00CB1F33" w:rsidRPr="00BB35F3" w:rsidRDefault="00CB1F33" w:rsidP="00B43B96">
      <w:pPr>
        <w:jc w:val="both"/>
        <w:rPr>
          <w:rFonts w:ascii="Courier New" w:hAnsi="Courier New"/>
          <w:b/>
          <w:sz w:val="20"/>
        </w:rPr>
      </w:pPr>
      <w:r w:rsidRPr="00BB35F3">
        <w:rPr>
          <w:rFonts w:ascii="Courier New" w:hAnsi="Courier New"/>
          <w:b/>
          <w:sz w:val="20"/>
        </w:rPr>
        <w:lastRenderedPageBreak/>
        <w:t xml:space="preserve">     б) производства,  развитие которых основано на получение  готовой продукции  из  всех  других разновидностей сельскохозяйственного и лекарственного сырья, для выращивания которых в Таджикистане имеются наилучшие биоклиматические условия.  </w:t>
      </w:r>
      <w:proofErr w:type="gramStart"/>
      <w:r w:rsidRPr="00BB35F3">
        <w:rPr>
          <w:rFonts w:ascii="Courier New" w:hAnsi="Courier New"/>
          <w:b/>
          <w:sz w:val="20"/>
        </w:rPr>
        <w:t>Речь идет о предприятиях по переработке овощей,  фруктов,  зернобобовых, картофеля, сахарной свеклы, лекарственных  трав с их четкой ориентацией на массовое производство готовой продукции, как для внутреннего потребления, так и для экспорта;</w:t>
      </w:r>
      <w:proofErr w:type="gramEnd"/>
    </w:p>
    <w:p w:rsidR="00CB1F33" w:rsidRPr="00BB35F3" w:rsidRDefault="00CB1F33" w:rsidP="00B43B96">
      <w:pPr>
        <w:jc w:val="both"/>
        <w:rPr>
          <w:rFonts w:ascii="Courier New" w:hAnsi="Courier New"/>
          <w:b/>
          <w:sz w:val="20"/>
        </w:rPr>
      </w:pPr>
      <w:r w:rsidRPr="00BB35F3">
        <w:rPr>
          <w:rFonts w:ascii="Courier New" w:hAnsi="Courier New"/>
          <w:b/>
          <w:sz w:val="20"/>
        </w:rPr>
        <w:t xml:space="preserve">     в) производства по переработке первичного алюминия с перспективами получения готовой продукции (строительные конструкции, предметы домашнего обихода,  электротехнические изделия, различные компоненты для технологического оборудования, транспортных средств и т.д.);</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г) производства,  создание которых способствует повышению степени обработки горнорудного сырья,  и,  прежде всего, руд цветных металлов вплоть  до получения чистых металлов (свинец, сурьма,  цинк,  ртути и т.д.). </w:t>
      </w:r>
      <w:proofErr w:type="gramStart"/>
      <w:r w:rsidRPr="00BB35F3">
        <w:rPr>
          <w:rFonts w:ascii="Courier New" w:hAnsi="Courier New"/>
          <w:b/>
          <w:sz w:val="20"/>
        </w:rPr>
        <w:t>То же самое относится к редким металлам и рассеянным элементам, а также к благородным металлам;</w:t>
      </w:r>
      <w:proofErr w:type="gramEnd"/>
    </w:p>
    <w:p w:rsidR="00CB1F33" w:rsidRPr="00BB35F3" w:rsidRDefault="00CB1F33" w:rsidP="00B43B96">
      <w:pPr>
        <w:jc w:val="both"/>
        <w:rPr>
          <w:rFonts w:ascii="Courier New" w:hAnsi="Courier New"/>
          <w:b/>
          <w:sz w:val="20"/>
        </w:rPr>
      </w:pPr>
      <w:r w:rsidRPr="00BB35F3">
        <w:rPr>
          <w:rFonts w:ascii="Courier New" w:hAnsi="Courier New"/>
          <w:b/>
          <w:sz w:val="20"/>
        </w:rPr>
        <w:t xml:space="preserve">     </w:t>
      </w:r>
      <w:proofErr w:type="spellStart"/>
      <w:r w:rsidRPr="00BB35F3">
        <w:rPr>
          <w:rFonts w:ascii="Courier New" w:hAnsi="Courier New"/>
          <w:b/>
          <w:sz w:val="20"/>
        </w:rPr>
        <w:t>д</w:t>
      </w:r>
      <w:proofErr w:type="spellEnd"/>
      <w:r w:rsidRPr="00BB35F3">
        <w:rPr>
          <w:rFonts w:ascii="Courier New" w:hAnsi="Courier New"/>
          <w:b/>
          <w:sz w:val="20"/>
        </w:rPr>
        <w:t xml:space="preserve">) производства,  реабилитация и дальнейшее развитие которых способствует  увеличению  объемов минеральных удобрений,  средств бытовой химии,  а также таких важных продуктов,  как аммиака,  каустической  и кальцинированной соды,  различных </w:t>
      </w:r>
      <w:proofErr w:type="spellStart"/>
      <w:r w:rsidRPr="00BB35F3">
        <w:rPr>
          <w:rFonts w:ascii="Courier New" w:hAnsi="Courier New"/>
          <w:b/>
          <w:sz w:val="20"/>
        </w:rPr>
        <w:t>хлорпродуктов</w:t>
      </w:r>
      <w:proofErr w:type="spellEnd"/>
      <w:r w:rsidRPr="00BB35F3">
        <w:rPr>
          <w:rFonts w:ascii="Courier New" w:hAnsi="Courier New"/>
          <w:b/>
          <w:sz w:val="20"/>
        </w:rPr>
        <w:t>, синтетической соляной кислоты,  коагулянтов, труб из поливинилхлорида, имеющих гарантированный рынок в Центрально-Азиатском регионе;</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е) промышленность строительных материалов, без восстановления  и диверсификации  которых  не  представляются возможным ни высокие темпы развития реального сектора экономики,  ни создание современной  транспортной  инфраструктуры,  ни  осуществление мероприятий по обеспечению устойчивого развития экономики. Это, прежде всего, относится к цементному производству;</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ж) производство современных упаковочных материалов,  а также синтетической,  алюминиевой и стеклянной тары, без которых не представляется возможным ни расширение объемов продукции в легкой и пищевой промышленности, ни осуществление наступательной рыночной стратегии, включая рост объемов и диверсификации экспорта промышленной продукции.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Целенаправленная реализация  перечисленных выше приоритетов способствует прорыву в развитии промышленности и, прежде всего, в темпах развития,  в динамике эффективности, в расширении внутреннего рынка, в выходе на внешние рынки, в повышении конкурентоспособности продукции.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В прогнозируемом периоде требуется все более полное использование косвенных рычагов государственного регулирования структуры  промышленности, в то время как прямые методы будут ограничиваться лишь созданием государственных предприятий и управлением государственного  сектора в промышленности.</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VII. ИНСТИТУЦИОНАЛЬНЫЕ ФАКТОРЫ РАЗВИТИЯ ПРОМЫШЛЕННОСТИ</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Как и во всей экономике, в промышленности идет процесс </w:t>
      </w:r>
      <w:proofErr w:type="spellStart"/>
      <w:r w:rsidRPr="00BB35F3">
        <w:rPr>
          <w:rFonts w:ascii="Courier New" w:hAnsi="Courier New"/>
          <w:b/>
          <w:sz w:val="20"/>
        </w:rPr>
        <w:t>плюрализации</w:t>
      </w:r>
      <w:proofErr w:type="spellEnd"/>
      <w:r w:rsidRPr="00BB35F3">
        <w:rPr>
          <w:rFonts w:ascii="Courier New" w:hAnsi="Courier New"/>
          <w:b/>
          <w:sz w:val="20"/>
        </w:rPr>
        <w:t xml:space="preserve"> собственности.  Этот процесс в течение прогнозируемого периода  не завершится. Развитие частного и акционерных форм собственности пока по </w:t>
      </w:r>
      <w:r w:rsidRPr="00BB35F3">
        <w:rPr>
          <w:rFonts w:ascii="Courier New" w:hAnsi="Courier New"/>
          <w:b/>
          <w:sz w:val="20"/>
        </w:rPr>
        <w:lastRenderedPageBreak/>
        <w:t>сравнению  с  другими  отраслями  промышленности идет  медленнее.  На 01.01.2002г.  число предприятий частного сектора в промышленности составляло лишь 3.8%  от всего количества частных предприятий  страны.  В общем  количестве  промышленных предприятий доля частного сектора составляла 20.4%. Акционерные общества, которые в западной статистике относят к частному сектору,  в промышленности составляет 13.5% от их общего количества.  Их доля в общем количестве промышленных  предприятий составляет 34.8%.</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В промышленности  среди  частных  предприятий преобладают  малые предприятия - 93.9%.  Доля средних предприятий достигает 5,3%, крупных - 0,7%.  Эти данные являются  свидетельством того,  что  формирование частного  сектора  в промышленности только начинается.  По сравнению с другими отраслями создание предприятий средних и крупных  размеров  в промышленности  требуют  больших  финансовых средств.  Внутри страны у частных лиц почти нет средств на создание предприятий крупных и  средних  размеров,  к тому же технически оснащенных и высокотехнологичных. Любые варианты в этом плане могут быть реализованы при  помощи  иностранных инвестиций.</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Известно, что разгосударствление и приватизация являются факторами  ускорения  темпов  роста  и вывода экономики из трансформационного спада.  Однако</w:t>
      </w:r>
      <w:proofErr w:type="gramStart"/>
      <w:r w:rsidRPr="00BB35F3">
        <w:rPr>
          <w:rFonts w:ascii="Courier New" w:hAnsi="Courier New"/>
          <w:b/>
          <w:sz w:val="20"/>
        </w:rPr>
        <w:t>,</w:t>
      </w:r>
      <w:proofErr w:type="gramEnd"/>
      <w:r w:rsidRPr="00BB35F3">
        <w:rPr>
          <w:rFonts w:ascii="Courier New" w:hAnsi="Courier New"/>
          <w:b/>
          <w:sz w:val="20"/>
        </w:rPr>
        <w:t xml:space="preserve">  темпы и масштабы приватизации в промышленности еще не соответствуют  месту и значению этой отрасли в национальной экономике. Из общего количества приватизированных в 2002г. предприятий лишь 9,8% были промышленными.  В промышленности по причине недостаточного платежеспособного спроса приватизация крупных и средних  предприятий  идет медленно.  Однако  не  только  нехватка внутренних накоплений является этому причиной. Немаловажную роль играет и то, что более 90% основного капитала физически и морально устарело. Хотя приватизационные цены относительно невелики,  перед каждым новым собственником возникают проблемы технического обновления производства, модернизации оборудования, реконструкции производства.  Во многих предприятиях  эти  мероприятия должны  осуществляться на фоне перепрофилирования, реструктуризации и диверсификации производства,  которые существенно увеличивают  затраты по реабилитации соответствующих объектов.  К тому же,  в силу нехватки финансовых ресурсов у государства,  в Таджикистане отсутствует система пос</w:t>
      </w:r>
      <w:proofErr w:type="gramStart"/>
      <w:r w:rsidRPr="00BB35F3">
        <w:rPr>
          <w:rFonts w:ascii="Courier New" w:hAnsi="Courier New"/>
          <w:b/>
          <w:sz w:val="20"/>
        </w:rPr>
        <w:t>т-</w:t>
      </w:r>
      <w:proofErr w:type="gramEnd"/>
      <w:r w:rsidRPr="00BB35F3">
        <w:rPr>
          <w:rFonts w:ascii="Courier New" w:hAnsi="Courier New"/>
          <w:b/>
          <w:sz w:val="20"/>
        </w:rPr>
        <w:t xml:space="preserve">  приватизационной  поддержки.  Все эти обстоятельства отпугивают тех иностранных предпринимателей,  которые могли бы принять участие  в приватизации средних и крупных промышленных предприятий.</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Описанные выше обстоятельства говорят в пользу резкого  изменения основных направлений приватизации в промышленности. Прежде всего, нужны изменения в подходах к приватизации. Они должны выразиться в следующем:</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а) более четко вновь вернуться к разграничению  целесообразности государственной и негосударственной форм собственности;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б) осуществить приватизацию только тех промышленных  предприятий, которые  согласно экспертным оценкам,  после осуществления мероприятий по перепрофилированию,  диверсификации или реструктуризации  способны занимать прочные позиции на рынках;</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в) до начала приватизации  по  каждому предприятию  должны  быть представлены  технико-экономические расчеты, касающиеся эффективности всех мероприятий по реабилитации предприятий, подготовить проекты договоров,  в которых в качестве условий были бы включены отмеченные мероприятия с четкой дифференциацией обязанностей сторон;</w:t>
      </w:r>
    </w:p>
    <w:p w:rsidR="00CB1F33" w:rsidRPr="00BB35F3" w:rsidRDefault="00CB1F33" w:rsidP="00B43B96">
      <w:pPr>
        <w:jc w:val="both"/>
        <w:rPr>
          <w:rFonts w:ascii="Courier New" w:hAnsi="Courier New"/>
          <w:b/>
          <w:sz w:val="20"/>
        </w:rPr>
      </w:pPr>
      <w:r w:rsidRPr="00BB35F3">
        <w:rPr>
          <w:rFonts w:ascii="Courier New" w:hAnsi="Courier New"/>
          <w:b/>
          <w:sz w:val="20"/>
        </w:rPr>
        <w:lastRenderedPageBreak/>
        <w:t xml:space="preserve">     г) в  качестве приоритетных выделить те промышленные предприятия, которые могут быть реабилитированы наименьшими затратами с учетом осуществления  всех необходимых мероприятий и приобретают способность выпуска конкурентоспособной продукции,  достижения высоких  показателей эффективности.  Речь,  прежде всего,  идет о предприятиях,  которые не нуждаются в реструктуризации, диверсификации или перепрофилировании;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w:t>
      </w:r>
      <w:proofErr w:type="spellStart"/>
      <w:r w:rsidRPr="00BB35F3">
        <w:rPr>
          <w:rFonts w:ascii="Courier New" w:hAnsi="Courier New"/>
          <w:b/>
          <w:sz w:val="20"/>
        </w:rPr>
        <w:t>д</w:t>
      </w:r>
      <w:proofErr w:type="spellEnd"/>
      <w:r w:rsidRPr="00BB35F3">
        <w:rPr>
          <w:rFonts w:ascii="Courier New" w:hAnsi="Courier New"/>
          <w:b/>
          <w:sz w:val="20"/>
        </w:rPr>
        <w:t>) в  качестве  приоритетных необходимо также выделить те промышленные предприятия,  которые могут стать базой для создания совместных предприятий с участием иностранного капитала.</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Последовательная реализация этих подходов призвана не только  </w:t>
      </w:r>
      <w:proofErr w:type="gramStart"/>
      <w:r w:rsidRPr="00BB35F3">
        <w:rPr>
          <w:rFonts w:ascii="Courier New" w:hAnsi="Courier New"/>
          <w:b/>
          <w:sz w:val="20"/>
        </w:rPr>
        <w:t>повысить</w:t>
      </w:r>
      <w:proofErr w:type="gramEnd"/>
      <w:r w:rsidRPr="00BB35F3">
        <w:rPr>
          <w:rFonts w:ascii="Courier New" w:hAnsi="Courier New"/>
          <w:b/>
          <w:sz w:val="20"/>
        </w:rPr>
        <w:t xml:space="preserve">  эффективность  приватизации,  убедить общественность страны в правильности выбора рыночного пути  развития экономики,  но  и  стать серьезной преградой </w:t>
      </w:r>
      <w:proofErr w:type="spellStart"/>
      <w:r w:rsidRPr="00BB35F3">
        <w:rPr>
          <w:rFonts w:ascii="Courier New" w:hAnsi="Courier New"/>
          <w:b/>
          <w:sz w:val="20"/>
        </w:rPr>
        <w:t>деиндустриализации</w:t>
      </w:r>
      <w:proofErr w:type="spellEnd"/>
      <w:r w:rsidRPr="00BB35F3">
        <w:rPr>
          <w:rFonts w:ascii="Courier New" w:hAnsi="Courier New"/>
          <w:b/>
          <w:sz w:val="20"/>
        </w:rPr>
        <w:t xml:space="preserve"> экономики.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Очень важным представляется создание атмосферы гласности и полной прозрачности  в  деятельности  промышленных предприятий.  Это особенно важно в нынешних условиях,  когда в результате известных событий произошли деструктивные сдвиги в отношениях между администрацией предприятий и трудовыми коллективами,  особенно в  части соблюдения  трудовых прав работников, установления уровня заработной платы и т.д. Независимо от форм собственности все работники должны обладать  информацией  о производственных и финансовых результатах деятельности предприятий,  о коммерческой стороне этой деятельности и о распределении доходов.</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VIII. ПРОМЫШЛЕННОСТЬ ТАДЖИКИСТАНА В СИСТЕМЕ ЭКОНОМИЧЕСКОЙ</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ГЛОБАЛИЗАЦИИ</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Неизбежным представляется процесс превращения промышленности Таджикистана в органическую часть мирового хозяйства. Оно  происходит  в процессе  экономической  глобализации.  Однако полное  восстановление большинства предприятий представляется невозможным по следующим  соображениям:</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а) внутренние источники простого воспроизводства,  т.е.  средства амортизационного  фонда совершенно недостаточны для полной замены технологического оборудования таким образом,  чтобы </w:t>
      </w:r>
      <w:proofErr w:type="gramStart"/>
      <w:r w:rsidRPr="00BB35F3">
        <w:rPr>
          <w:rFonts w:ascii="Courier New" w:hAnsi="Courier New"/>
          <w:b/>
          <w:sz w:val="20"/>
        </w:rPr>
        <w:t>избежать факт</w:t>
      </w:r>
      <w:proofErr w:type="gramEnd"/>
      <w:r w:rsidRPr="00BB35F3">
        <w:rPr>
          <w:rFonts w:ascii="Courier New" w:hAnsi="Courier New"/>
          <w:b/>
          <w:sz w:val="20"/>
        </w:rPr>
        <w:t xml:space="preserve"> морального износа,  т.е.  осуществить реновацию на базе новейшего оборудования, т.е. машин и механизмов новых поколений;</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б) внешние инвестиции по восстановлению производственного аппарата большинства промышленных предприятий не будут поступать  не  из-за низкого инвестиционного рейтинга страны, а из-за проблематичности технико-экономических доказательств эффективности таких производств и реализации  их  продукции.  По  многим видам продукции,  которые ранее в больших объемах выпускались (мужская  и  женская одежда,  алкогольная продукция,  соки  и  консервы,  холодильники  и кухонное оборудование, трансформаторы и текстильное оборудование) крайне сложным  представляется  завоевание  устойчивых  ниш не только на мировом рынке,  но и на рынке Содружества Независимых Государств или стран Организации  Экономического Сотрудничества.  И это даже при условии выпуска продукции на новейшем технологическом оборудовании;</w:t>
      </w:r>
    </w:p>
    <w:p w:rsidR="00CB1F33" w:rsidRPr="00BB35F3" w:rsidRDefault="00CB1F33" w:rsidP="00B43B96">
      <w:pPr>
        <w:jc w:val="both"/>
        <w:rPr>
          <w:rFonts w:ascii="Courier New" w:hAnsi="Courier New"/>
          <w:b/>
          <w:sz w:val="20"/>
        </w:rPr>
      </w:pPr>
      <w:r w:rsidRPr="00BB35F3">
        <w:rPr>
          <w:rFonts w:ascii="Courier New" w:hAnsi="Courier New"/>
          <w:b/>
          <w:sz w:val="20"/>
        </w:rPr>
        <w:lastRenderedPageBreak/>
        <w:t xml:space="preserve">     в) в  течение целого десятилетия те незначительные ниши,  которые на мировом рынке считались заполненными продукцией таджикских предприятий, ввиду прекращения их работы оказались заполненными. Только хлопковое волокно и первичный  алюминий  котируются по-прежнему.  Попытки вновь восстановить свои позиции по тем разновидностям продукции на мировом рынке, безусловно, окажутся безрезультатными;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г) ныне попытки восстановления тех предприятии,  которые работали на мировой рынок или на  рынок  СНГ,  могут оказаться  неэффективными из-за нехватки квалифицированных рабочих и специалистов в связи с массовой миграцией рабочей силы.</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Это является свидетельством того,  что подключение нынешнего промышленного потенциала к процессам экономической глобализации связано с преодолением  множества проблем,  которое не может дать ожидаемого эффекта.</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w:t>
      </w:r>
      <w:proofErr w:type="gramStart"/>
      <w:r w:rsidRPr="00BB35F3">
        <w:rPr>
          <w:rFonts w:ascii="Courier New" w:hAnsi="Courier New"/>
          <w:b/>
          <w:sz w:val="20"/>
        </w:rPr>
        <w:t xml:space="preserve">Нужно выработать  конкретные пути включения промышленности в </w:t>
      </w:r>
      <w:proofErr w:type="spellStart"/>
      <w:r w:rsidRPr="00BB35F3">
        <w:rPr>
          <w:rFonts w:ascii="Courier New" w:hAnsi="Courier New"/>
          <w:b/>
          <w:sz w:val="20"/>
        </w:rPr>
        <w:t>глобализационные</w:t>
      </w:r>
      <w:proofErr w:type="spellEnd"/>
      <w:r w:rsidRPr="00BB35F3">
        <w:rPr>
          <w:rFonts w:ascii="Courier New" w:hAnsi="Courier New"/>
          <w:b/>
          <w:sz w:val="20"/>
        </w:rPr>
        <w:t xml:space="preserve"> процессы таким образом, чтобы она, базируясь на общепринятые в мировом рынке нормы и правила, смогла продвинуться в направлении повышения технико-экономических уровней до соответствующих уровней развитых  стран  с учетом специфики и потребностей развития страны.</w:t>
      </w:r>
      <w:proofErr w:type="gramEnd"/>
      <w:r w:rsidRPr="00BB35F3">
        <w:rPr>
          <w:rFonts w:ascii="Courier New" w:hAnsi="Courier New"/>
          <w:b/>
          <w:sz w:val="20"/>
        </w:rPr>
        <w:t xml:space="preserve">  В этом плане  очень  важным  представляется использование  возможностей вступления в ВТО, которые можно максимизировать при ведении двусторонних и многосторонних переговоров.  Поскольку вступление в ВТО не предполагает  полный  отказ от защитных барьеров, можно было бы на первом этапе принять меры для закрепления позиции промышленности на  внутреннем  рынке.  Эти меры - предоставление преимуществ и снятие нетарифных барьеров - будут осуществляться исключительно по правилам и процедурам в соответствии с соглашениями ВТО, что эффективно повлияет на функционирование промышленности.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Реализация курса  на  выпуск конкурентоспособной продукции также является одним из проявлений экономической глобализации, поскольку она означает  учет  требований мирового рынка на производство и реализацию продукции.  На базе учета двух важнейших требований, определяющих конкурентоспособность товаров - цена и потребительские свойства - в стране можно было бы реализовать целый ряд мероприятий, чтобы создать обстановку  эффективного  рыночного  сопротивления по отношению к товарам иностранного происхождения.</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Относительно цены  как фактора конкурентоспособности,  необходимо реализовать следующие меры:</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развертывание  активной антидемпинговой деятельности против соответствующих иностранных фирм и их агентов;</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активизация  деятельности общественных институтов по защите интересов потребителей  (неправительственные организации,  инициативные группы граждан);</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борьба с  различными  проявлениями занижения  налогооблагаемой стоимости ввозимых товаров.</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Что же касается содействия относительно улучшения потребительских свойств товаров,  то оно относится главным образом к промышленным продуктам питания и товарам,  выпускаемым легкой промышленностью.  С этой целью необходимыми представляются осуществление следующих мер:</w:t>
      </w:r>
    </w:p>
    <w:p w:rsidR="00CB1F33" w:rsidRPr="00BB35F3" w:rsidRDefault="00CB1F33" w:rsidP="00B43B96">
      <w:pPr>
        <w:jc w:val="both"/>
        <w:rPr>
          <w:rFonts w:ascii="Courier New" w:hAnsi="Courier New"/>
          <w:b/>
          <w:sz w:val="20"/>
        </w:rPr>
      </w:pPr>
      <w:r w:rsidRPr="00BB35F3">
        <w:rPr>
          <w:rFonts w:ascii="Courier New" w:hAnsi="Courier New"/>
          <w:b/>
          <w:sz w:val="20"/>
        </w:rPr>
        <w:lastRenderedPageBreak/>
        <w:t xml:space="preserve">     </w:t>
      </w:r>
      <w:proofErr w:type="gramStart"/>
      <w:r w:rsidRPr="00BB35F3">
        <w:rPr>
          <w:rFonts w:ascii="Courier New" w:hAnsi="Courier New"/>
          <w:b/>
          <w:sz w:val="20"/>
        </w:rPr>
        <w:t>- представление четких доказательств,  что произведенные в стране продукты питания и некоторые другие виды продукции являются более свежими, чем одноименная ввозимая продукция;</w:t>
      </w:r>
      <w:proofErr w:type="gramEnd"/>
    </w:p>
    <w:p w:rsidR="00CB1F33" w:rsidRPr="00BB35F3" w:rsidRDefault="00CB1F33" w:rsidP="00B43B96">
      <w:pPr>
        <w:jc w:val="both"/>
        <w:rPr>
          <w:rFonts w:ascii="Courier New" w:hAnsi="Courier New"/>
          <w:b/>
          <w:sz w:val="20"/>
        </w:rPr>
      </w:pPr>
      <w:r w:rsidRPr="00BB35F3">
        <w:rPr>
          <w:rFonts w:ascii="Courier New" w:hAnsi="Courier New"/>
          <w:b/>
          <w:sz w:val="20"/>
        </w:rPr>
        <w:t xml:space="preserve">     - представление доказательств о том,  что реализуемая продукция и сельскохозяйственное сырье в своем составе не содержат генетически измененные  продукты  и  что те или иные </w:t>
      </w:r>
      <w:proofErr w:type="spellStart"/>
      <w:r w:rsidRPr="00BB35F3">
        <w:rPr>
          <w:rFonts w:ascii="Courier New" w:hAnsi="Courier New"/>
          <w:b/>
          <w:sz w:val="20"/>
        </w:rPr>
        <w:t>сельхозкультуры</w:t>
      </w:r>
      <w:proofErr w:type="spellEnd"/>
      <w:r w:rsidRPr="00BB35F3">
        <w:rPr>
          <w:rFonts w:ascii="Courier New" w:hAnsi="Courier New"/>
          <w:b/>
          <w:sz w:val="20"/>
        </w:rPr>
        <w:t xml:space="preserve"> не подвергались действию биотехнологий (как в США и в Китае с хлопковым волокном);</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умелое  использование  рекламы  для пропаганды потребительских свойств товаров отечественного производства;</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умелое  использование средств массовой информации для изменения общественного мнения в стране относительно обязанностей каждого  гражданина по защите отечественных товаропроизводителей путем формирования целенаправленного потребительского поведения;</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 более последовательное и честное осуществление контроля над качеством ввозимых товаров потребительского назначения  и  своевременное информирование общественности о результатах проверок.</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Эффективное осуществление такой политики позволит постепенно  повысить  конкурентоспособность промышленных товаров в региональных рынках - Центральной Азии,  СНГ, Организации Экономического Сотрудничества. Вместе с тем, в отношении продвижения промышленной продукции страны в региональном и мировом рынках необходимо предпринимать целый  ряд мероприятий, которые соответствуют принципам деятельности ВТО.</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При нынешней ситуации с  развитием государственного  и  частного секторов  экономики  проблему  технологий для промышленности нужно решить,  главным образом,  посредством лизинговых операций. При активном участии государства можно привлечь частное предпринимательство для лизинга разнообразного оборудования, включая оборудование "второй руки". Последние  особенно важны для оснащения предприятий химической промышленности,  машиностроения, металлообработки, деревообрабатывающей промышленности и промышленности строительных материалов.</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Такое оборудование можно использовать для восстановления и развития  так  называемых  </w:t>
      </w:r>
      <w:proofErr w:type="spellStart"/>
      <w:r w:rsidRPr="00BB35F3">
        <w:rPr>
          <w:rFonts w:ascii="Courier New" w:hAnsi="Courier New"/>
          <w:b/>
          <w:sz w:val="20"/>
        </w:rPr>
        <w:t>районообслуживающих</w:t>
      </w:r>
      <w:proofErr w:type="spellEnd"/>
      <w:r w:rsidRPr="00BB35F3">
        <w:rPr>
          <w:rFonts w:ascii="Courier New" w:hAnsi="Courier New"/>
          <w:b/>
          <w:sz w:val="20"/>
        </w:rPr>
        <w:t xml:space="preserve"> производств - предприятий по выпуску строительных материалов,  заводов железобетонных конструкций и железобетонных изделий, домостроительных комбинатов, асфальтовых заводов и т.д. В широкой номенклатуре можно найти машины, которые в незначительной  степени  изношены  морально  и физически,  однако продаются из-за банкротств компаний или закрытия предприятий по разным причинам, как оборудование "второй руки". К ним относится горно-шахтное и металлообрабатывающее оборудование, многие разновидности специализированных станков,  которые  могут  найти применение в наших условиях.  При этом нужно уделить внимание оборудованию, которое морально устарело по причине  высокой трудоемкости производства.  Такое оборудование можно эффективно использовать в условиях избытка трудовых ресурсов и выпустить вполне конкурентоспособную для экспорта продукцию.</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В этой связи представляется важным использование внешней трудовой миграции для подготовки квалифицированных кадров. Правительство страны на базе договоренностей с другими странами может ориентировать  часть мигрантов для работы за рубежом в тех предприятиях,  аналоги которых в Таджикистане не работают по причинам недостаточности финансовых ресурсов и квалифицированных кадров.</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IX. ИНВЕСТИЦИОННЫЕ И ИННОВАЦИОННЫЕ ФАКТОРЫ РАЗВИТИЯ ПРОМЫШЛЕННОСТИ</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На современном  этапе  развития промышленности Таджикистана имеют значение все источники внутреннего и внешнего инвестирования при  очевидном приоритете последнего. Что касается внутреннего инвестирования, то его значение может повыситься постепенно,  по мере и в связи с возрастанием масштабов иностранных инвестиций. Основными факторами увеличения объемов инвестиций в промышленность страны являются:  совместные предприятия с иностранным капиталом, внешние государственные и негосударственные заимствования, внешние гранты, прямые иностранные инвестиции,  портфельные инвестиции,  создание филиалов иностранных компаний, долгосрочная кредитная экспансия.</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Мировой опыт показывает,  что создание совместных предприятий является важнейшим каналом прилива иностранных инвестиций в страну. Создание благоприятной правовой,  экономической, социальной, политической и психологической среды для развития СП важно не только для увеличения их  количества,  но  и темпов расширенного воспроизводства совместного капитала,  повышения инвестиционного рейтинга страны. Увеличение масштабов  внешних  инвестиций  по  данному каналу способствуют укреплению экономического потенциала и частного предпринимательства в  промышленности,  более активному привлечению внешних займов для развития производства,  создания новых предприятий, внедрения прогрессивных технологий,  выходу национальных компаний на зарубежные рынки, нахождению ими устойчивых ниш в мировом рынке,  накоплению национальным  предпринимательством современного передового опыта управления производством,  качеством продукции и услуг</w:t>
      </w:r>
      <w:proofErr w:type="gramStart"/>
      <w:r w:rsidRPr="00BB35F3">
        <w:rPr>
          <w:rFonts w:ascii="Courier New" w:hAnsi="Courier New"/>
          <w:b/>
          <w:sz w:val="20"/>
        </w:rPr>
        <w:t>.</w:t>
      </w:r>
      <w:proofErr w:type="gramEnd"/>
      <w:r w:rsidRPr="00BB35F3">
        <w:rPr>
          <w:rFonts w:ascii="Courier New" w:hAnsi="Courier New"/>
          <w:b/>
          <w:sz w:val="20"/>
        </w:rPr>
        <w:t xml:space="preserve">  </w:t>
      </w:r>
      <w:proofErr w:type="gramStart"/>
      <w:r w:rsidRPr="00BB35F3">
        <w:rPr>
          <w:rFonts w:ascii="Courier New" w:hAnsi="Courier New"/>
          <w:b/>
          <w:sz w:val="20"/>
        </w:rPr>
        <w:t>и</w:t>
      </w:r>
      <w:proofErr w:type="gramEnd"/>
      <w:r w:rsidRPr="00BB35F3">
        <w:rPr>
          <w:rFonts w:ascii="Courier New" w:hAnsi="Courier New"/>
          <w:b/>
          <w:sz w:val="20"/>
        </w:rPr>
        <w:t>спользования передовой технологии, производства  и продвижения новых для мирового рынка товаров,  приобретению современного опыта и методов конкурентной борьбы на внутреннем и внешнем рынках, реализации товаров и услуг на внутреннем и внешнем рынках.</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Быстрому развитию промышленности также может способствовать целенаправленная политика внешних заимствований. При этом имеется </w:t>
      </w:r>
      <w:proofErr w:type="gramStart"/>
      <w:r w:rsidRPr="00BB35F3">
        <w:rPr>
          <w:rFonts w:ascii="Courier New" w:hAnsi="Courier New"/>
          <w:b/>
          <w:sz w:val="20"/>
        </w:rPr>
        <w:t>ввиду</w:t>
      </w:r>
      <w:proofErr w:type="gramEnd"/>
      <w:r w:rsidRPr="00BB35F3">
        <w:rPr>
          <w:rFonts w:ascii="Courier New" w:hAnsi="Courier New"/>
          <w:b/>
          <w:sz w:val="20"/>
        </w:rPr>
        <w:t xml:space="preserve"> не только извне получаемые государством,  но и частным предпринимательством  займы.  В  будущем  государственные займы будут сконцентрированы, главным образом,  на развитие реального сектора экономики  и,  прежде всего,  на развитие промышленности. При этом </w:t>
      </w:r>
      <w:proofErr w:type="spellStart"/>
      <w:r w:rsidRPr="00BB35F3">
        <w:rPr>
          <w:rFonts w:ascii="Courier New" w:hAnsi="Courier New"/>
          <w:b/>
          <w:sz w:val="20"/>
        </w:rPr>
        <w:t>адресность</w:t>
      </w:r>
      <w:proofErr w:type="spellEnd"/>
      <w:r w:rsidRPr="00BB35F3">
        <w:rPr>
          <w:rFonts w:ascii="Courier New" w:hAnsi="Courier New"/>
          <w:b/>
          <w:sz w:val="20"/>
        </w:rPr>
        <w:t xml:space="preserve"> внешних долгов становится все четче.  Применительно к промышленности,  внешние долги, получаемые государством,  будут использованы на развитие государственного сектора экономики  -  горнорудной, металлургической,  химической промышленности,  производства строительных материалов перерабатывающей промышленности. Правительству необходимо возобновить гарантии под реализации промышленных проектов.</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По мере повышения </w:t>
      </w:r>
      <w:proofErr w:type="spellStart"/>
      <w:r w:rsidRPr="00BB35F3">
        <w:rPr>
          <w:rFonts w:ascii="Courier New" w:hAnsi="Courier New"/>
          <w:b/>
          <w:sz w:val="20"/>
        </w:rPr>
        <w:t>интегрированности</w:t>
      </w:r>
      <w:proofErr w:type="spellEnd"/>
      <w:r w:rsidRPr="00BB35F3">
        <w:rPr>
          <w:rFonts w:ascii="Courier New" w:hAnsi="Courier New"/>
          <w:b/>
          <w:sz w:val="20"/>
        </w:rPr>
        <w:t xml:space="preserve"> экономики страны  в  мировую экономику  и  расширение внешнеэкономической деятельности промышленных предприятий увеличится доля промышленных компаний (как  государственных, так и частных) во внешнем заимствовании страны.</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И впредь в индустриальном развитии Таджикистана большую роль сыграют  такие  международные финансовые институты, как Европейский банк реконструкции и развития,  Исламский банк развития и  Азиатский  банк развития.  Эффективное использование кредитов, предоставляемых ими для развития </w:t>
      </w:r>
      <w:r w:rsidRPr="00BB35F3">
        <w:rPr>
          <w:rFonts w:ascii="Courier New" w:hAnsi="Courier New"/>
          <w:b/>
          <w:sz w:val="20"/>
        </w:rPr>
        <w:lastRenderedPageBreak/>
        <w:t>промышленности,  позволит повысить доверие иностранных банков и небанковских финансовых институтов к банкам и промышленным компаниям страны и служит стимулом для увеличения объемов иностранных  инвестиций.</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Целесообразным представляется  практика использования   средств внешнего  долга,  предназначенных для развития промышленности с учетом приоритетов, обоснованных Министерством промышленности Республики Таджикистан.  Механизм распределения, использования и мониторинга внешних долгов в промышленности должен учитывать реальности рыночной  экономики.  Помимо того,  что использование долгов должно носить адресный характер и опираться на адаптированные и утвержденные экспертизой  конкретные проекты, последние будут основываться на определенные приоритеты.</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Другими критериями  определения приоритетности  проектов при использовании внешнего долга являются:</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а) решение общенациональных задач, выдвинутых в документах стратегического характера (снижение уровня бедности, рост занятости  трудоспособного населения, сокращение масштабов безработицы и т.д.);</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б) решение проблемы преодоления социально-экономической отсталости отдельных регионов;</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в) повышение интереса в развитии отдельных промышленных предприятий страны среди иностранных инвесторов представляется возможным через реальную котировку ценных бумаг,  выпускаемых и размещаемых в фондовых биржах соответствующими промышленными компаниями;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г) расширению источников инвестирования экономики способствует  и создание компаний, в которых вся собственность принадлежит иностранному капиталу;</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w:t>
      </w:r>
      <w:proofErr w:type="spellStart"/>
      <w:r w:rsidRPr="00BB35F3">
        <w:rPr>
          <w:rFonts w:ascii="Courier New" w:hAnsi="Courier New"/>
          <w:b/>
          <w:sz w:val="20"/>
        </w:rPr>
        <w:t>д</w:t>
      </w:r>
      <w:proofErr w:type="spellEnd"/>
      <w:r w:rsidRPr="00BB35F3">
        <w:rPr>
          <w:rFonts w:ascii="Courier New" w:hAnsi="Courier New"/>
          <w:b/>
          <w:sz w:val="20"/>
        </w:rPr>
        <w:t>) создание благоприятной среды для увеличения объемов внутренних накоплений.  Этому должно способствовать совершенствование методов государственного регулирования экономики, легализация теневого бизнеса;</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е) в качестве перспективного источника внутренних накоплений можно рассматривать и определенную часть денежных средств, заработанных и отправленных в страну внешними трудовыми мигрантами.  По мере увеличения  объемов таких поступлений растущая его часть может быть использована для создания малых промышленных предприятий.</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Необходимо для  отечественных инвесторов создать такие же льготы, какие созданы для иностранных инвесторов.</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Инновационная политика  с учетом реальных потребностей определяет поэтапное восстановление отраслевой науки  и научно-исследовательские опытно-конструкторские  разработки (НИОКР), осуществление мероприятий по восстановлению материально-технической базы отраслевой науки,  увеличения  затрат  на  приобретение  необходимого научного оборудования, приборов и материалов,  обеспечивающих  проведение НИОКР  на  высоком уровне.  Нужно  принять  эффективные меры для улучшения обеспеченности всей промышленности страны технической информацией.</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Очень важным представляется восстановление и создание новых научно-производственных объединений в машиностроении, химической и горнорудной промышленности.</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X. ЗАКЛЮЧЕНИЕ</w:t>
      </w:r>
    </w:p>
    <w:p w:rsidR="00CB1F33" w:rsidRPr="00BB35F3" w:rsidRDefault="00CB1F33" w:rsidP="00B43B96">
      <w:pPr>
        <w:jc w:val="both"/>
        <w:rPr>
          <w:rFonts w:ascii="Courier New" w:hAnsi="Courier New"/>
          <w:b/>
          <w:sz w:val="20"/>
        </w:rPr>
      </w:pPr>
    </w:p>
    <w:p w:rsidR="00CB1F33" w:rsidRPr="00BB35F3" w:rsidRDefault="00CB1F33" w:rsidP="00B43B96">
      <w:pPr>
        <w:jc w:val="both"/>
        <w:rPr>
          <w:rFonts w:ascii="Courier New" w:hAnsi="Courier New"/>
          <w:b/>
          <w:sz w:val="20"/>
        </w:rPr>
      </w:pPr>
      <w:r w:rsidRPr="00BB35F3">
        <w:rPr>
          <w:rFonts w:ascii="Courier New" w:hAnsi="Courier New"/>
          <w:b/>
          <w:sz w:val="20"/>
        </w:rPr>
        <w:t xml:space="preserve">     Стратегически важной  задачей представляется прекращение процесса </w:t>
      </w:r>
      <w:proofErr w:type="spellStart"/>
      <w:r w:rsidRPr="00BB35F3">
        <w:rPr>
          <w:rFonts w:ascii="Courier New" w:hAnsi="Courier New"/>
          <w:b/>
          <w:sz w:val="20"/>
        </w:rPr>
        <w:t>деиндустриализации</w:t>
      </w:r>
      <w:proofErr w:type="spellEnd"/>
      <w:r w:rsidRPr="00BB35F3">
        <w:rPr>
          <w:rFonts w:ascii="Courier New" w:hAnsi="Courier New"/>
          <w:b/>
          <w:sz w:val="20"/>
        </w:rPr>
        <w:t xml:space="preserve"> экономики.  Необходимо приостановить действие  всех факторов,  которые приводили к явлениям </w:t>
      </w:r>
      <w:proofErr w:type="spellStart"/>
      <w:r w:rsidRPr="00BB35F3">
        <w:rPr>
          <w:rFonts w:ascii="Courier New" w:hAnsi="Courier New"/>
          <w:b/>
          <w:sz w:val="20"/>
        </w:rPr>
        <w:t>деиндустриализации</w:t>
      </w:r>
      <w:proofErr w:type="spellEnd"/>
      <w:r w:rsidRPr="00BB35F3">
        <w:rPr>
          <w:rFonts w:ascii="Courier New" w:hAnsi="Courier New"/>
          <w:b/>
          <w:sz w:val="20"/>
        </w:rPr>
        <w:t>.  На первое время можно ускорить темпы промышленного  развития страны,  с  четкой ориентацией на насыщение внутреннего рынка. В этом плане огромное значение имеет стимулирование частной инициативы, создание благоприятной среды для развития малого предпринимательства.</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Для прекращения </w:t>
      </w:r>
      <w:proofErr w:type="spellStart"/>
      <w:r w:rsidRPr="00BB35F3">
        <w:rPr>
          <w:rFonts w:ascii="Courier New" w:hAnsi="Courier New"/>
          <w:b/>
          <w:sz w:val="20"/>
        </w:rPr>
        <w:t>деиндустриализации</w:t>
      </w:r>
      <w:proofErr w:type="spellEnd"/>
      <w:r w:rsidRPr="00BB35F3">
        <w:rPr>
          <w:rFonts w:ascii="Courier New" w:hAnsi="Courier New"/>
          <w:b/>
          <w:sz w:val="20"/>
        </w:rPr>
        <w:t xml:space="preserve"> важным представляется  поощрение создания новых промышленных производств, четко ориентированных на удовлетворение самых насущных,  до конца не удовлетворенных потребностей  внутреннего  рынка.  Необходимо  пересмотреть методы приватизации промышленных предприятий таким образом, чтобы они более оперативно реагировали на изменение потребностей рынка, добились более высоких показателей эффективности,  вносили большой вклад в формировании  государственных доходов.</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Либерализация, развитие частной собственности,  конкурентная среда, взаимоотношения хозяйственных агентов, государственное регулирование промышленности должны быть свободны от бюрократических методов управления.  Независимо  от  форм собственности управление промышленными предприятиями должно осуществляться  кадрами, имеющими  призвание  на это.  В  основу  подбора  и  расстановки управленцев на разных уровнях функционирования отрасли должен лежать </w:t>
      </w:r>
      <w:proofErr w:type="spellStart"/>
      <w:r w:rsidRPr="00BB35F3">
        <w:rPr>
          <w:rFonts w:ascii="Courier New" w:hAnsi="Courier New"/>
          <w:b/>
          <w:sz w:val="20"/>
        </w:rPr>
        <w:t>меритократический</w:t>
      </w:r>
      <w:proofErr w:type="spellEnd"/>
      <w:r w:rsidRPr="00BB35F3">
        <w:rPr>
          <w:rFonts w:ascii="Courier New" w:hAnsi="Courier New"/>
          <w:b/>
          <w:sz w:val="20"/>
        </w:rPr>
        <w:t xml:space="preserve"> отбор и внедрения  систем  надлежащего  управления  на всех ступенях иерархической структуры отрасли.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В обозримом  периоде  необходимость сохранения  государственного сектора в отдельных отраслях и предприятиях сохранится.</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Необходимо аналитически  относиться к проблемам демонополизации в промышленности.  Относительно отдельных ее секторов  существует  опасность  того,  что  демонополизация может привести к технологическому и экономическому разрыву взаимосвязанных производств. Такой разрыв можно преодолеть путем создания финансово-промышленных групп. Финансово-промышленные группы могут достичь высокой эффективности развития и в рамках государственной собственности.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В условиях рыночных отношений и все большей интеграции промышленности страны в мировое хозяйство происходит снижение эффективности нынешней ее отраслевой структуры.  На формирование новой структуры  промышленности определяющее воздействие будут оказывать уровень эффективности сырьевой базы, потенциал внутреннего и внешнего спроса, перспективы вступления в ВТО.</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В радикальных сдвигах нуждается территориальная структура промышленности. В ней приоритетное развитие получат </w:t>
      </w:r>
      <w:proofErr w:type="spellStart"/>
      <w:r w:rsidRPr="00BB35F3">
        <w:rPr>
          <w:rFonts w:ascii="Courier New" w:hAnsi="Courier New"/>
          <w:b/>
          <w:sz w:val="20"/>
        </w:rPr>
        <w:t>районообслуживающие</w:t>
      </w:r>
      <w:proofErr w:type="spellEnd"/>
      <w:r w:rsidRPr="00BB35F3">
        <w:rPr>
          <w:rFonts w:ascii="Courier New" w:hAnsi="Courier New"/>
          <w:b/>
          <w:sz w:val="20"/>
        </w:rPr>
        <w:t xml:space="preserve"> производства. Особое внимание заслуживает развитие промышленных предприятий  в сельских и отдаленных периферийных районах с целью вовлечения в рыночный оборот высокоэффективных ресурсов, размещенных в таких районах  и распространении малых технологий, максимально адаптированных к условиям сельских и горных территорий.</w:t>
      </w:r>
    </w:p>
    <w:p w:rsidR="00CB1F33" w:rsidRPr="00BB35F3" w:rsidRDefault="00CB1F33" w:rsidP="00B43B96">
      <w:pPr>
        <w:jc w:val="both"/>
        <w:rPr>
          <w:rFonts w:ascii="Courier New" w:hAnsi="Courier New"/>
          <w:b/>
          <w:sz w:val="20"/>
        </w:rPr>
      </w:pPr>
      <w:r w:rsidRPr="00BB35F3">
        <w:rPr>
          <w:rFonts w:ascii="Courier New" w:hAnsi="Courier New"/>
          <w:b/>
          <w:sz w:val="20"/>
        </w:rPr>
        <w:lastRenderedPageBreak/>
        <w:t xml:space="preserve">     Среди различных  секторов промышленности в особом внимании нуждается промышленная часть формирующегося национального  инвестиционного комплекса.  Речь идет о ряде предприятий машиностроения,  металлообработки,  промышленности строительных материалов. Их большему подчинению целям  структурных изменений в стране может способствовать </w:t>
      </w:r>
      <w:proofErr w:type="spellStart"/>
      <w:r w:rsidRPr="00BB35F3">
        <w:rPr>
          <w:rFonts w:ascii="Courier New" w:hAnsi="Courier New"/>
          <w:b/>
          <w:sz w:val="20"/>
        </w:rPr>
        <w:t>инновационно-индустриальному</w:t>
      </w:r>
      <w:proofErr w:type="spellEnd"/>
      <w:r w:rsidRPr="00BB35F3">
        <w:rPr>
          <w:rFonts w:ascii="Courier New" w:hAnsi="Courier New"/>
          <w:b/>
          <w:sz w:val="20"/>
        </w:rPr>
        <w:t xml:space="preserve"> прорыву  в  экономике, ускорению  темпов  социально-экономического развития Таджикистана.</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Необходимо, чтобы в структуре мировой промышленности Таджикистану не  была отведена периферийная роль.  Подлинное интегрирование промышленности страны в мировую экономику должно произойти на адекватной материально-технической базе с учетом обеспечения эквивалентных рыночных отношений между Таджикистаном и остальным миром. Поэтому на двусторонних  и  многосторонних переговорах по вопросам вступления страны в ВТО необходимо добиваться содействия международных финансово-экономических институтов  в  отношении  ускоренного  обновления основного капитала в промышленности.</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Инновационная политика в отношении промышленности должна исходить из реальных проблем отрасли и стратегии экономического развития  страны.  С  учетом недостаточности финансовых ресурсов необходимо поощрять возрастание вклада частного предпринимательства в увеличении масштабов поступления в страну малых технологий. С этой целью важным представляется применение опыта Федерации малого бизнеса Индии  по  организации Центров малых технологий,  где организуются не только демонстрация малых и мин</w:t>
      </w:r>
      <w:proofErr w:type="gramStart"/>
      <w:r w:rsidRPr="00BB35F3">
        <w:rPr>
          <w:rFonts w:ascii="Courier New" w:hAnsi="Courier New"/>
          <w:b/>
          <w:sz w:val="20"/>
        </w:rPr>
        <w:t>и-</w:t>
      </w:r>
      <w:proofErr w:type="gramEnd"/>
      <w:r w:rsidRPr="00BB35F3">
        <w:rPr>
          <w:rFonts w:ascii="Courier New" w:hAnsi="Courier New"/>
          <w:b/>
          <w:sz w:val="20"/>
        </w:rPr>
        <w:t xml:space="preserve"> промышленных технологий, но и обучение работников фирм эффективного выпуска продукции при помощи таких технологий.</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Широкое распространение мин</w:t>
      </w:r>
      <w:proofErr w:type="gramStart"/>
      <w:r w:rsidRPr="00BB35F3">
        <w:rPr>
          <w:rFonts w:ascii="Courier New" w:hAnsi="Courier New"/>
          <w:b/>
          <w:sz w:val="20"/>
        </w:rPr>
        <w:t>и-</w:t>
      </w:r>
      <w:proofErr w:type="gramEnd"/>
      <w:r w:rsidRPr="00BB35F3">
        <w:rPr>
          <w:rFonts w:ascii="Courier New" w:hAnsi="Courier New"/>
          <w:b/>
          <w:sz w:val="20"/>
        </w:rPr>
        <w:t xml:space="preserve"> и малых технологий позволит создать </w:t>
      </w:r>
      <w:proofErr w:type="spellStart"/>
      <w:r w:rsidRPr="00BB35F3">
        <w:rPr>
          <w:rFonts w:ascii="Courier New" w:hAnsi="Courier New"/>
          <w:b/>
          <w:sz w:val="20"/>
        </w:rPr>
        <w:t>экспортоориентрованные</w:t>
      </w:r>
      <w:proofErr w:type="spellEnd"/>
      <w:r w:rsidRPr="00BB35F3">
        <w:rPr>
          <w:rFonts w:ascii="Courier New" w:hAnsi="Courier New"/>
          <w:b/>
          <w:sz w:val="20"/>
        </w:rPr>
        <w:t xml:space="preserve">  промышленные  комплексы на базе использования преимуществ семейных производств,  их  соединение с  технологическими парками. Такая форма организации промышленного производства может дать высокий эффект в условиях районов с избытком трудовых ресурсов и высокой плотности населения.</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Поэтому, задачей первостепенной важности на период до 2010г.  является  опережающая  подготовка  рабочих высокой квалификации для всех отраслей промышленности. Для этого необходимо определить реальные потребности  промышленности в рабочих кадрах и принять меры по переориентации системы высшего и профессионально-технического  образования  для ориентации  целенаправленной  и широкомасштабной подготовки специалистов.</w:t>
      </w:r>
    </w:p>
    <w:p w:rsidR="00CB1F33" w:rsidRPr="00BB35F3" w:rsidRDefault="00CB1F33" w:rsidP="00B43B96">
      <w:pPr>
        <w:jc w:val="both"/>
        <w:rPr>
          <w:rFonts w:ascii="Courier New" w:hAnsi="Courier New"/>
          <w:b/>
          <w:sz w:val="20"/>
        </w:rPr>
      </w:pPr>
      <w:r w:rsidRPr="00BB35F3">
        <w:rPr>
          <w:rFonts w:ascii="Courier New" w:hAnsi="Courier New"/>
          <w:b/>
          <w:sz w:val="20"/>
        </w:rPr>
        <w:t xml:space="preserve">     Основные подходы по вопросам развития промышленности,  предложенные в данной концепции,  должны быть взяты за основу  при  разработке Стратегии  и отдельных Программ развития промышленности и использованы при разработке Программных документов по развитию экономики  республики.</w:t>
      </w:r>
    </w:p>
    <w:p w:rsidR="00CB1F33" w:rsidRPr="00BB35F3" w:rsidRDefault="00CB1F33" w:rsidP="00B43B96">
      <w:pPr>
        <w:jc w:val="both"/>
        <w:rPr>
          <w:rFonts w:ascii="Courier New" w:hAnsi="Courier New"/>
          <w:b/>
          <w:sz w:val="20"/>
        </w:rPr>
      </w:pPr>
    </w:p>
    <w:p w:rsidR="00CB1F33" w:rsidRPr="00BB35F3" w:rsidRDefault="00CB1F33" w:rsidP="00B43B96">
      <w:pPr>
        <w:jc w:val="both"/>
        <w:rPr>
          <w:b/>
        </w:rPr>
      </w:pPr>
    </w:p>
    <w:p w:rsidR="00D70B6A" w:rsidRPr="00BB35F3" w:rsidRDefault="00D70B6A" w:rsidP="00B43B96">
      <w:pPr>
        <w:jc w:val="both"/>
        <w:rPr>
          <w:b/>
        </w:rPr>
      </w:pPr>
    </w:p>
    <w:p w:rsidR="00B43B96" w:rsidRPr="00BB35F3" w:rsidRDefault="00B43B96">
      <w:pPr>
        <w:jc w:val="both"/>
        <w:rPr>
          <w:b/>
        </w:rPr>
      </w:pPr>
    </w:p>
    <w:sectPr w:rsidR="00B43B96" w:rsidRPr="00BB35F3" w:rsidSect="00BB35F3">
      <w:pgSz w:w="11906" w:h="16838"/>
      <w:pgMar w:top="1134" w:right="1133"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1F33"/>
    <w:rsid w:val="0028133B"/>
    <w:rsid w:val="00494A06"/>
    <w:rsid w:val="004F0020"/>
    <w:rsid w:val="00B43B96"/>
    <w:rsid w:val="00BA5F75"/>
    <w:rsid w:val="00BB35F3"/>
    <w:rsid w:val="00BF3F89"/>
    <w:rsid w:val="00CB1F33"/>
    <w:rsid w:val="00D70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8693</Words>
  <Characters>49551</Characters>
  <Application>Microsoft Office Word</Application>
  <DocSecurity>0</DocSecurity>
  <Lines>412</Lines>
  <Paragraphs>116</Paragraphs>
  <ScaleCrop>false</ScaleCrop>
  <Company>Home</Company>
  <LinksUpToDate>false</LinksUpToDate>
  <CharactersWithSpaces>58128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8</cp:revision>
  <dcterms:created xsi:type="dcterms:W3CDTF">2012-03-30T11:08:00Z</dcterms:created>
  <dcterms:modified xsi:type="dcterms:W3CDTF">2012-09-06T08:34:00Z</dcterms:modified>
</cp:coreProperties>
</file>