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7A" w:rsidRPr="006C567A" w:rsidRDefault="006C567A" w:rsidP="006C567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C567A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31. Порядок введения в действие настоящего Закона</w:t>
      </w:r>
    </w:p>
    <w:p w:rsidR="006C567A" w:rsidRPr="006C567A" w:rsidRDefault="006C567A" w:rsidP="006C5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67A">
        <w:rPr>
          <w:rFonts w:ascii="Times New Roman" w:eastAsia="Times New Roman" w:hAnsi="Times New Roman" w:cs="Times New Roman"/>
          <w:sz w:val="26"/>
          <w:szCs w:val="26"/>
        </w:rPr>
        <w:t>Настоящий Закон ввести в действие после его официального опубликования.</w:t>
      </w:r>
    </w:p>
    <w:p w:rsidR="006C567A" w:rsidRPr="006C567A" w:rsidRDefault="006C567A" w:rsidP="006C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67A">
        <w:rPr>
          <w:rFonts w:ascii="Times New Roman" w:eastAsia="Times New Roman" w:hAnsi="Times New Roman" w:cs="Times New Roman"/>
          <w:sz w:val="26"/>
          <w:szCs w:val="26"/>
        </w:rPr>
        <w:t xml:space="preserve">Президент </w:t>
      </w:r>
    </w:p>
    <w:p w:rsidR="006C567A" w:rsidRPr="006C567A" w:rsidRDefault="006C567A" w:rsidP="006C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67A">
        <w:rPr>
          <w:rFonts w:ascii="Times New Roman" w:eastAsia="Times New Roman" w:hAnsi="Times New Roman" w:cs="Times New Roman"/>
          <w:sz w:val="26"/>
          <w:szCs w:val="26"/>
        </w:rPr>
        <w:t xml:space="preserve">Республики Таджикистан                                                Эмомали </w:t>
      </w:r>
      <w:proofErr w:type="spellStart"/>
      <w:r w:rsidRPr="006C567A">
        <w:rPr>
          <w:rFonts w:ascii="Times New Roman" w:eastAsia="Times New Roman" w:hAnsi="Times New Roman" w:cs="Times New Roman"/>
          <w:sz w:val="26"/>
          <w:szCs w:val="26"/>
        </w:rPr>
        <w:t>Рахмон</w:t>
      </w:r>
      <w:proofErr w:type="spellEnd"/>
    </w:p>
    <w:p w:rsidR="006C567A" w:rsidRPr="006C567A" w:rsidRDefault="006C567A" w:rsidP="006C5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C567A">
        <w:rPr>
          <w:rFonts w:ascii="Times New Roman" w:eastAsia="Times New Roman" w:hAnsi="Times New Roman" w:cs="Times New Roman"/>
          <w:sz w:val="26"/>
          <w:szCs w:val="26"/>
        </w:rPr>
        <w:t>г. Душанбе,</w:t>
      </w:r>
    </w:p>
    <w:p w:rsidR="006C567A" w:rsidRPr="006C567A" w:rsidRDefault="006C567A" w:rsidP="006C5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C567A">
        <w:rPr>
          <w:rFonts w:ascii="Times New Roman" w:eastAsia="Times New Roman" w:hAnsi="Times New Roman" w:cs="Times New Roman"/>
          <w:sz w:val="26"/>
          <w:szCs w:val="26"/>
        </w:rPr>
        <w:t>16 апреля 2012 года, №820</w:t>
      </w:r>
    </w:p>
    <w:p w:rsidR="00046F29" w:rsidRDefault="00046F29">
      <w:bookmarkStart w:id="0" w:name="_GoBack"/>
      <w:bookmarkEnd w:id="0"/>
    </w:p>
    <w:sectPr w:rsidR="0004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8DB"/>
    <w:rsid w:val="00046F29"/>
    <w:rsid w:val="006C567A"/>
    <w:rsid w:val="00A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Home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3</cp:revision>
  <dcterms:created xsi:type="dcterms:W3CDTF">2012-09-13T03:39:00Z</dcterms:created>
  <dcterms:modified xsi:type="dcterms:W3CDTF">2018-06-05T07:31:00Z</dcterms:modified>
</cp:coreProperties>
</file>