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3A" w:rsidRPr="0093553A" w:rsidRDefault="0093553A" w:rsidP="009355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93553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Правительство Республики Таджикистан</w:t>
      </w:r>
    </w:p>
    <w:p w:rsidR="0093553A" w:rsidRPr="0093553A" w:rsidRDefault="0093553A" w:rsidP="009355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A5PV0YLOU4"/>
      <w:bookmarkEnd w:id="0"/>
      <w:r w:rsidRPr="009355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93553A" w:rsidRPr="0093553A" w:rsidRDefault="0093553A" w:rsidP="009355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53A">
        <w:rPr>
          <w:rFonts w:ascii="Times New Roman" w:eastAsia="Times New Roman" w:hAnsi="Times New Roman"/>
          <w:sz w:val="28"/>
          <w:szCs w:val="28"/>
          <w:lang w:eastAsia="ru-RU"/>
        </w:rPr>
        <w:t>О Порядке создания доверительных фондов питьевого водоснабжения и водоотведения</w:t>
      </w:r>
    </w:p>
    <w:p w:rsidR="0093553A" w:rsidRPr="0093553A" w:rsidRDefault="0093553A" w:rsidP="00935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53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5" w:anchor="A000000013" w:tooltip="Ссылка на Закон РТ О питьевом водоснабжении и водоотведении :: Статья 15. Финансирование и тарифы услуги питьевого водоснабжения и водоотведения" w:history="1">
        <w:r w:rsidRPr="0093553A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15</w:t>
        </w:r>
      </w:hyperlink>
      <w:r w:rsidRPr="0093553A">
        <w:rPr>
          <w:rFonts w:ascii="Times New Roman" w:eastAsia="Times New Roman" w:hAnsi="Times New Roman"/>
          <w:sz w:val="28"/>
          <w:szCs w:val="28"/>
          <w:lang w:eastAsia="ru-RU"/>
        </w:rPr>
        <w:t xml:space="preserve"> Закона Республики Таджикистан "О питьевом водоснабжении и водоотведении" Правительство Республики Таджикистан постановляет: </w:t>
      </w:r>
    </w:p>
    <w:p w:rsidR="0093553A" w:rsidRPr="0093553A" w:rsidRDefault="0093553A" w:rsidP="00935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53A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hyperlink r:id="rId6" w:tooltip="Ссылка на Порядок создания доверительных фондов питьевого водоснабжения и водотведения" w:history="1">
        <w:r w:rsidRPr="0093553A">
          <w:rPr>
            <w:rFonts w:ascii="Times New Roman" w:eastAsia="Times New Roman" w:hAnsi="Times New Roman"/>
            <w:sz w:val="28"/>
            <w:szCs w:val="28"/>
            <w:lang w:eastAsia="ru-RU"/>
          </w:rPr>
          <w:t>Порядок</w:t>
        </w:r>
      </w:hyperlink>
      <w:r w:rsidRPr="0093553A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создания доверительных фондов питьевого водоснабжения и водоотведения (прилагается).</w:t>
      </w:r>
    </w:p>
    <w:p w:rsidR="0093553A" w:rsidRPr="0093553A" w:rsidRDefault="0093553A" w:rsidP="00935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53A">
        <w:rPr>
          <w:rFonts w:ascii="Times New Roman" w:eastAsia="Times New Roman" w:hAnsi="Times New Roman"/>
          <w:sz w:val="28"/>
          <w:szCs w:val="28"/>
          <w:lang w:eastAsia="ru-RU"/>
        </w:rPr>
        <w:t xml:space="preserve">2. Местным исполнительным органам государственной власти принять необходимые меры для реализации настоящего Порядка при создании фонда. </w:t>
      </w:r>
    </w:p>
    <w:p w:rsidR="0093553A" w:rsidRPr="0093553A" w:rsidRDefault="0093553A" w:rsidP="009355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53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93553A" w:rsidRPr="0093553A" w:rsidRDefault="0093553A" w:rsidP="009355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53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Республики Таджикистан Эмомали </w:t>
      </w:r>
      <w:proofErr w:type="spellStart"/>
      <w:r w:rsidRPr="0093553A">
        <w:rPr>
          <w:rFonts w:ascii="Times New Roman" w:eastAsia="Times New Roman" w:hAnsi="Times New Roman"/>
          <w:sz w:val="28"/>
          <w:szCs w:val="28"/>
          <w:lang w:eastAsia="ru-RU"/>
        </w:rPr>
        <w:t>Рахмон</w:t>
      </w:r>
      <w:proofErr w:type="spellEnd"/>
    </w:p>
    <w:p w:rsidR="0093553A" w:rsidRPr="0093553A" w:rsidRDefault="0093553A" w:rsidP="009355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53A">
        <w:rPr>
          <w:rFonts w:ascii="Times New Roman" w:eastAsia="Times New Roman" w:hAnsi="Times New Roman"/>
          <w:sz w:val="28"/>
          <w:szCs w:val="28"/>
          <w:lang w:eastAsia="ru-RU"/>
        </w:rPr>
        <w:t xml:space="preserve">г. Душанбе, </w:t>
      </w:r>
    </w:p>
    <w:p w:rsidR="0093553A" w:rsidRPr="0093553A" w:rsidRDefault="0093553A" w:rsidP="009355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53A">
        <w:rPr>
          <w:rFonts w:ascii="Times New Roman" w:eastAsia="Times New Roman" w:hAnsi="Times New Roman"/>
          <w:sz w:val="28"/>
          <w:szCs w:val="28"/>
          <w:lang w:eastAsia="ru-RU"/>
        </w:rPr>
        <w:t xml:space="preserve">от 27 февраля 2020 года, №118 </w:t>
      </w:r>
    </w:p>
    <w:p w:rsidR="00E929D9" w:rsidRPr="0093553A" w:rsidRDefault="00E929D9" w:rsidP="0093553A">
      <w:pPr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E929D9" w:rsidRPr="0093553A" w:rsidSect="0093553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B0"/>
    <w:rsid w:val="008D6562"/>
    <w:rsid w:val="0093553A"/>
    <w:rsid w:val="00E929D9"/>
    <w:rsid w:val="00F1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vfp://rgn=135883" TargetMode="External"/><Relationship Id="rId5" Type="http://schemas.openxmlformats.org/officeDocument/2006/relationships/hyperlink" Target="vfp://rgn=134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2020-06-22T04:50:00Z</dcterms:created>
  <dcterms:modified xsi:type="dcterms:W3CDTF">2020-06-22T04:51:00Z</dcterms:modified>
</cp:coreProperties>
</file>