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CB5" w:rsidRPr="00786E40" w:rsidRDefault="002B6CB5" w:rsidP="002B6CB5">
      <w:pPr>
        <w:spacing w:before="100" w:beforeAutospacing="1" w:after="100" w:afterAutospacing="1" w:line="240" w:lineRule="auto"/>
        <w:jc w:val="center"/>
        <w:outlineLvl w:val="0"/>
        <w:rPr>
          <w:rFonts w:ascii="Times New Tojik" w:eastAsia="Times New Roman" w:hAnsi="Times New Tojik" w:cs="Times New Roman"/>
          <w:b/>
          <w:bCs/>
          <w:kern w:val="36"/>
          <w:sz w:val="24"/>
          <w:szCs w:val="24"/>
          <w:lang w:eastAsia="ru-RU"/>
        </w:rPr>
      </w:pPr>
      <w:r w:rsidRPr="00786E40">
        <w:rPr>
          <w:rFonts w:ascii="Times New Tojik" w:eastAsia="Times New Roman" w:hAnsi="Times New Tojik" w:cs="Times New Roman"/>
          <w:b/>
          <w:bCs/>
          <w:kern w:val="36"/>
          <w:sz w:val="24"/>
          <w:szCs w:val="24"/>
          <w:lang w:eastAsia="ru-RU"/>
        </w:rPr>
        <w:t>Правительство Республики Таджикистан</w:t>
      </w:r>
    </w:p>
    <w:p w:rsidR="002B6CB5" w:rsidRPr="00786E40" w:rsidRDefault="002B6CB5" w:rsidP="002B6CB5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0" w:name="A4JU0YBMH1"/>
      <w:bookmarkEnd w:id="0"/>
      <w:r w:rsidRPr="00786E40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ПОСТАНОВЛЕНИЕ</w:t>
      </w:r>
    </w:p>
    <w:p w:rsidR="002B6CB5" w:rsidRPr="00786E40" w:rsidRDefault="002B6CB5" w:rsidP="002B6CB5">
      <w:pPr>
        <w:spacing w:after="0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786E40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О Программе реформы водного сектора Республики Таджикистан </w:t>
      </w:r>
    </w:p>
    <w:p w:rsidR="002B6CB5" w:rsidRPr="00786E40" w:rsidRDefault="002B6CB5" w:rsidP="002B6CB5">
      <w:pPr>
        <w:spacing w:after="0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786E40">
        <w:rPr>
          <w:rFonts w:ascii="Times New Tojik" w:eastAsia="Times New Roman" w:hAnsi="Times New Tojik" w:cs="Times New Roman"/>
          <w:sz w:val="24"/>
          <w:szCs w:val="24"/>
          <w:lang w:eastAsia="ru-RU"/>
        </w:rPr>
        <w:t>на 2016-2025 годы</w:t>
      </w:r>
    </w:p>
    <w:p w:rsidR="002B6CB5" w:rsidRPr="00786E40" w:rsidRDefault="002B6CB5" w:rsidP="002B6CB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786E40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  В соответствии со </w:t>
      </w:r>
      <w:hyperlink r:id="rId5" w:anchor="A000000010" w:tooltip="Ссылка на Закон РТ О государственных прогнозах, концепциях, стратегиях и программах социально-экономического развития РТ :: Статья 8. Государственные целевые программы" w:history="1">
        <w:r w:rsidRPr="00786E40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>статьей 8</w:t>
        </w:r>
      </w:hyperlink>
      <w:r w:rsidRPr="00786E40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Закона Республики Таджикистан "О государственных перспективах, концепциях, стратегиях и программах социального и экономического развития Республики Таджикистан" и в целях определения и содействия в реализации государственной политики Республики Таджикистан в области рационального использования водных ресурсов Правительство Республики Таджикистан постановляет:</w:t>
      </w:r>
    </w:p>
    <w:p w:rsidR="002B6CB5" w:rsidRPr="00786E40" w:rsidRDefault="002B6CB5" w:rsidP="002B6CB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786E40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  1. Утвердить </w:t>
      </w:r>
      <w:hyperlink r:id="rId6" w:tooltip="Ссылка на Программа реформы водного сектора таджикистана на период 2016-2025 годы" w:history="1">
        <w:r w:rsidRPr="00786E40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>Программу</w:t>
        </w:r>
      </w:hyperlink>
      <w:r w:rsidRPr="00786E40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реформы водного сектора Республики Таджикистан на 2016-2025 годы (прилагается).</w:t>
      </w:r>
    </w:p>
    <w:p w:rsidR="002B6CB5" w:rsidRPr="00786E40" w:rsidRDefault="002B6CB5" w:rsidP="002B6CB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786E40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  2. </w:t>
      </w:r>
      <w:proofErr w:type="gramStart"/>
      <w:r w:rsidRPr="00786E40">
        <w:rPr>
          <w:rFonts w:ascii="Times New Tojik" w:eastAsia="Times New Roman" w:hAnsi="Times New Tojik" w:cs="Times New Roman"/>
          <w:sz w:val="24"/>
          <w:szCs w:val="24"/>
          <w:lang w:eastAsia="ru-RU"/>
        </w:rPr>
        <w:t>Министерству энергетики и водных ресурсов Республики Таджикистан, Министерству финансов Республики Таджикистан, Министерству экономического развития и торговли Республики Таджикистан, Государственному комитету по инвестициям и управлению государственным имуществом Республики Таджикистан, Агентству мелиорации и ирригации при Правительстве Республики Таджикистан, соответствующим министерствам и ведомствам в установленном порядке в пределах средств, предусмотренных в Государственном бюджете и привлечения иностранных инвестиций принять необходимые меры для реализации настоящей</w:t>
      </w:r>
      <w:proofErr w:type="gramEnd"/>
      <w:r w:rsidRPr="00786E40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Программы.</w:t>
      </w:r>
    </w:p>
    <w:p w:rsidR="002B6CB5" w:rsidRPr="00786E40" w:rsidRDefault="002B6CB5" w:rsidP="002B6CB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786E40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  3. Определить Министерство энергетики и водных ресурсов Республики Таджикистан координатором </w:t>
      </w:r>
      <w:proofErr w:type="gramStart"/>
      <w:r w:rsidRPr="00786E40">
        <w:rPr>
          <w:rFonts w:ascii="Times New Tojik" w:eastAsia="Times New Roman" w:hAnsi="Times New Tojik" w:cs="Times New Roman"/>
          <w:sz w:val="24"/>
          <w:szCs w:val="24"/>
          <w:lang w:eastAsia="ru-RU"/>
        </w:rPr>
        <w:t>реализации Программы реформы водного сектора Республики</w:t>
      </w:r>
      <w:proofErr w:type="gramEnd"/>
      <w:r w:rsidRPr="00786E40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Таджикистан на 2016-2025 годы и поручить ему взять под контроль ход выполнения настоящей Программы и каждое полугодие представлять в Правительство Республики Таджикистан информацию о ходе её выполнения.</w:t>
      </w:r>
    </w:p>
    <w:p w:rsidR="002B6CB5" w:rsidRPr="00786E40" w:rsidRDefault="002B6CB5" w:rsidP="002B6CB5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786E40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  Председатель </w:t>
      </w:r>
    </w:p>
    <w:p w:rsidR="002B6CB5" w:rsidRPr="00786E40" w:rsidRDefault="002B6CB5" w:rsidP="002B6CB5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786E40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  Правительства Республики Таджикистан               Эмомали </w:t>
      </w:r>
      <w:proofErr w:type="spellStart"/>
      <w:r w:rsidRPr="00786E40">
        <w:rPr>
          <w:rFonts w:ascii="Times New Tojik" w:eastAsia="Times New Roman" w:hAnsi="Times New Tojik" w:cs="Times New Roman"/>
          <w:sz w:val="24"/>
          <w:szCs w:val="24"/>
          <w:lang w:eastAsia="ru-RU"/>
        </w:rPr>
        <w:t>Рахмон</w:t>
      </w:r>
      <w:proofErr w:type="spellEnd"/>
    </w:p>
    <w:p w:rsidR="002B6CB5" w:rsidRPr="00786E40" w:rsidRDefault="002B6CB5" w:rsidP="002B6CB5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</w:p>
    <w:p w:rsidR="002B6CB5" w:rsidRPr="00786E40" w:rsidRDefault="002B6CB5" w:rsidP="002B6CB5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</w:p>
    <w:p w:rsidR="002B6CB5" w:rsidRPr="00786E40" w:rsidRDefault="002B6CB5" w:rsidP="002B6CB5">
      <w:pPr>
        <w:spacing w:after="0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786E40">
        <w:rPr>
          <w:rFonts w:ascii="Times New Tojik" w:eastAsia="Times New Roman" w:hAnsi="Times New Tojik" w:cs="Times New Roman"/>
          <w:sz w:val="24"/>
          <w:szCs w:val="24"/>
          <w:lang w:eastAsia="ru-RU"/>
        </w:rPr>
        <w:t>г. Душанбе,</w:t>
      </w:r>
    </w:p>
    <w:p w:rsidR="002B6CB5" w:rsidRPr="00786E40" w:rsidRDefault="002B6CB5" w:rsidP="002B6CB5">
      <w:pPr>
        <w:spacing w:after="0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786E40">
        <w:rPr>
          <w:rFonts w:ascii="Times New Tojik" w:eastAsia="Times New Roman" w:hAnsi="Times New Tojik" w:cs="Times New Roman"/>
          <w:sz w:val="24"/>
          <w:szCs w:val="24"/>
          <w:lang w:eastAsia="ru-RU"/>
        </w:rPr>
        <w:t>от 30 декабря 2015 года, № 791</w:t>
      </w:r>
      <w:bookmarkStart w:id="1" w:name="_GoBack"/>
      <w:bookmarkEnd w:id="1"/>
    </w:p>
    <w:p w:rsidR="00965D36" w:rsidRPr="00786E40" w:rsidRDefault="00965D36" w:rsidP="002B6CB5">
      <w:pPr>
        <w:pStyle w:val="a3"/>
        <w:jc w:val="both"/>
        <w:rPr>
          <w:rFonts w:ascii="Times New Tojik" w:hAnsi="Times New Tojik" w:cs="Courier New"/>
          <w:sz w:val="24"/>
          <w:szCs w:val="24"/>
        </w:rPr>
      </w:pPr>
    </w:p>
    <w:sectPr w:rsidR="00965D36" w:rsidRPr="00786E40" w:rsidSect="000D49CA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BD0"/>
    <w:rsid w:val="000D49CA"/>
    <w:rsid w:val="002B6CB5"/>
    <w:rsid w:val="00362BD0"/>
    <w:rsid w:val="005F49FC"/>
    <w:rsid w:val="00786E40"/>
    <w:rsid w:val="007965C3"/>
    <w:rsid w:val="00965D36"/>
    <w:rsid w:val="00E4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D0"/>
  </w:style>
  <w:style w:type="paragraph" w:styleId="1">
    <w:name w:val="heading 1"/>
    <w:basedOn w:val="a"/>
    <w:link w:val="10"/>
    <w:uiPriority w:val="9"/>
    <w:qFormat/>
    <w:rsid w:val="002B6C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B6C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D49C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D49CA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2B6C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6C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name">
    <w:name w:val="dname"/>
    <w:basedOn w:val="a"/>
    <w:rsid w:val="002B6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B6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B6C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26214" TargetMode="External"/><Relationship Id="rId5" Type="http://schemas.openxmlformats.org/officeDocument/2006/relationships/hyperlink" Target="vfp://rgn=40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Хошим</cp:lastModifiedBy>
  <cp:revision>3</cp:revision>
  <dcterms:created xsi:type="dcterms:W3CDTF">2016-02-13T07:51:00Z</dcterms:created>
  <dcterms:modified xsi:type="dcterms:W3CDTF">2016-04-01T12:51:00Z</dcterms:modified>
</cp:coreProperties>
</file>