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06" w:rsidRPr="007D7A06" w:rsidRDefault="007D7A06" w:rsidP="007D7A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SL0YWQVV"/>
      <w:bookmarkEnd w:id="0"/>
      <w:r w:rsidRPr="007D7A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  <w:bookmarkStart w:id="1" w:name="_GoBack"/>
      <w:bookmarkEnd w:id="1"/>
    </w:p>
    <w:p w:rsidR="007D7A06" w:rsidRPr="007D7A06" w:rsidRDefault="007D7A06" w:rsidP="007D7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программе содействия экспорту и </w:t>
      </w:r>
      <w:proofErr w:type="spell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импортозамещению</w:t>
      </w:r>
      <w:proofErr w:type="spellEnd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Республике Таджикистан на 2016-2020 годы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7D7A06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7</w:t>
        </w:r>
      </w:hyperlink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</w:t>
      </w:r>
      <w:proofErr w:type="gram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программах социально - экономического развития Республики Таджикистан", в целях содействия осуществлению государственной внешнеэкономической политики, повышения конкурентоспособности отечественной продукции, расширения возможностей экспорта и </w:t>
      </w:r>
      <w:proofErr w:type="spell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импортозамещения</w:t>
      </w:r>
      <w:proofErr w:type="spellEnd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, Правительство Республики Таджикистан постановляет: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6" w:tooltip="Ссылка на Государственная Программа содействия экспорту и импортозамещению в РТ на 2016-2020 годы" w:history="1">
        <w:r w:rsidRPr="007D7A06">
          <w:rPr>
            <w:rFonts w:ascii="Times New Roman" w:eastAsia="Times New Roman" w:hAnsi="Times New Roman"/>
            <w:sz w:val="24"/>
            <w:szCs w:val="24"/>
            <w:lang w:eastAsia="ru-RU"/>
          </w:rPr>
          <w:t>Государственную программу</w:t>
        </w:r>
      </w:hyperlink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содействия экспорту и </w:t>
      </w:r>
      <w:proofErr w:type="spell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импортозамещению</w:t>
      </w:r>
      <w:proofErr w:type="spellEnd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Республике Таджикистан на период 2016-2020 годы и План реализации Программы (приложения 1 и 2).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2. Министерствам и ведомствам, местным исполнительным органам государственной власти предприятиям и другим организациям, независимо от форм собственности, принять конкретные меры по полной и эффективной реализации Государственной программы содействия экспорту и </w:t>
      </w:r>
      <w:proofErr w:type="spell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импортозамещению</w:t>
      </w:r>
      <w:proofErr w:type="spellEnd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Республике Таджикистан на 2016-2020 годы.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Координацию работ по мониторингу и реализации Государственной программы содействия экспорту и </w:t>
      </w:r>
      <w:proofErr w:type="spell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импортозамещению</w:t>
      </w:r>
      <w:proofErr w:type="spellEnd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Республике Таджикистан на 2016-2020 годы возложить на Министерство экономического развития и торговли Республики Таджикистан.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4. Министерствам и ведомствам, местным исполнительным органам государственной власти представлять информацию о результатах реализации Программы в первом полугодии и за отчетный год в Министерство экономического развития и торговли Республики Таджикистан.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5. Министерству экономического развития и торговли Республики Таджикистан: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- ежегодно представлять Правительству Республики Таджикистан отчёт о ходе реализации Государственной программы содействия экспорту и </w:t>
      </w:r>
      <w:proofErr w:type="spell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импортозамещению</w:t>
      </w:r>
      <w:proofErr w:type="spellEnd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Республике Таджикистан на 2016-2020 года и Плана реализации Программы;</w:t>
      </w:r>
    </w:p>
    <w:p w:rsidR="007D7A06" w:rsidRPr="007D7A06" w:rsidRDefault="007D7A06" w:rsidP="007D7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- при изменении экономической ситуации, товарной и финансовой структуры Программы под влиянием внешних и внутренних факторов, периода ее реализации, в установленном порядке внести изменения и дополнения.</w:t>
      </w:r>
    </w:p>
    <w:p w:rsidR="007D7A06" w:rsidRPr="007D7A06" w:rsidRDefault="007D7A06" w:rsidP="007D7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7D7A06" w:rsidRPr="007D7A06" w:rsidRDefault="007D7A06" w:rsidP="007D7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Таджикистан   </w:t>
      </w: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 xml:space="preserve">Эмомали </w:t>
      </w:r>
      <w:proofErr w:type="spellStart"/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Рахмон</w:t>
      </w:r>
      <w:proofErr w:type="spellEnd"/>
    </w:p>
    <w:p w:rsidR="007D7A06" w:rsidRPr="007D7A06" w:rsidRDefault="007D7A06" w:rsidP="007D7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A06" w:rsidRPr="007D7A06" w:rsidRDefault="007D7A06" w:rsidP="007D7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г. Душанбе,</w:t>
      </w:r>
    </w:p>
    <w:p w:rsidR="00E929D9" w:rsidRPr="007D7A06" w:rsidRDefault="007D7A06" w:rsidP="007D7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A06">
        <w:rPr>
          <w:rFonts w:ascii="Times New Roman" w:eastAsia="Times New Roman" w:hAnsi="Times New Roman"/>
          <w:sz w:val="24"/>
          <w:szCs w:val="24"/>
          <w:lang w:eastAsia="ru-RU"/>
        </w:rPr>
        <w:t>от 26 ноября 2016 года, № 503</w:t>
      </w:r>
    </w:p>
    <w:sectPr w:rsidR="00E929D9" w:rsidRPr="007D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ED"/>
    <w:rsid w:val="005838ED"/>
    <w:rsid w:val="007D7A06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8244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2017-02-21T07:25:00Z</dcterms:created>
  <dcterms:modified xsi:type="dcterms:W3CDTF">2017-02-21T07:26:00Z</dcterms:modified>
</cp:coreProperties>
</file>