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0" w:rsidRPr="00347D20" w:rsidRDefault="00347D20" w:rsidP="00347D20">
      <w:pPr>
        <w:spacing w:before="100" w:beforeAutospacing="1" w:after="100" w:afterAutospacing="1" w:line="240" w:lineRule="auto"/>
        <w:jc w:val="center"/>
        <w:outlineLvl w:val="0"/>
        <w:rPr>
          <w:rFonts w:ascii="Courier Tojik" w:eastAsia="Times New Roman" w:hAnsi="Courier Tojik" w:cs="Times New Roman"/>
          <w:b/>
          <w:bCs/>
          <w:kern w:val="36"/>
          <w:sz w:val="28"/>
          <w:szCs w:val="28"/>
        </w:rPr>
      </w:pPr>
      <w:r w:rsidRPr="00347D20">
        <w:rPr>
          <w:rFonts w:ascii="Courier Tojik" w:eastAsia="Times New Roman" w:hAnsi="Courier Tojik" w:cs="Times New Roman"/>
          <w:b/>
          <w:bCs/>
          <w:kern w:val="36"/>
          <w:sz w:val="28"/>
          <w:szCs w:val="28"/>
        </w:rPr>
        <w:t>Правительство Республики Таджикистан</w:t>
      </w:r>
    </w:p>
    <w:p w:rsidR="00347D20" w:rsidRPr="00347D20" w:rsidRDefault="00347D20" w:rsidP="00347D20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0" w:name="A3IB0I6H74"/>
      <w:bookmarkEnd w:id="0"/>
      <w:r w:rsidRPr="00347D20">
        <w:rPr>
          <w:rFonts w:ascii="Courier Tojik" w:eastAsia="Times New Roman" w:hAnsi="Courier Tojik" w:cs="Times New Roman"/>
          <w:b/>
          <w:bCs/>
          <w:sz w:val="28"/>
          <w:szCs w:val="28"/>
        </w:rPr>
        <w:t>ПОСТАНОВЛЕНИЕ</w:t>
      </w:r>
    </w:p>
    <w:p w:rsidR="00347D20" w:rsidRPr="00347D20" w:rsidRDefault="00347D20" w:rsidP="00347D20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 w:cs="Times New Roman"/>
        </w:rPr>
      </w:pPr>
      <w:r w:rsidRPr="00347D20">
        <w:rPr>
          <w:rFonts w:ascii="Courier Tojik" w:eastAsia="Times New Roman" w:hAnsi="Courier Tojik" w:cs="Times New Roman"/>
        </w:rPr>
        <w:t>Об утверждении Государственной программы развития отрасли картофелеводства в Республике Таджикистан на 2012-2016 годы</w:t>
      </w:r>
    </w:p>
    <w:p w:rsidR="00347D20" w:rsidRPr="00347D20" w:rsidRDefault="00347D20" w:rsidP="00347D20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47D20">
        <w:rPr>
          <w:rFonts w:ascii="Courier Tojik" w:eastAsia="Times New Roman" w:hAnsi="Courier Tojik" w:cs="Times New Roman"/>
        </w:rPr>
        <w:t xml:space="preserve">В соответствии со статьей 7 </w:t>
      </w:r>
      <w:hyperlink r:id="rId4" w:anchor="A000000009" w:tooltip="Ссылка на Закон РТ О гос. прогнозах, концепциях, стратегиях и программах соц. -эконом. развития РТ :: Статья 7. Программа социально-экономического развития Республики Таджикистан" w:history="1">
        <w:r w:rsidRPr="00347D20">
          <w:rPr>
            <w:rFonts w:ascii="Courier Tojik" w:eastAsia="Times New Roman" w:hAnsi="Courier Tojik" w:cs="Times New Roman"/>
          </w:rPr>
          <w:t>Закона</w:t>
        </w:r>
      </w:hyperlink>
      <w:r w:rsidRPr="00347D20">
        <w:rPr>
          <w:rFonts w:ascii="Courier Tojik" w:eastAsia="Times New Roman" w:hAnsi="Courier Tojik" w:cs="Times New Roman"/>
        </w:rPr>
        <w:t xml:space="preserve"> Республики Таджикистан "О государственных прогнозах, концепциях, стратегиях и программах социально-экономического развития Республики Таджикистан" и с целью дальнейшего развития отрасли картофелеводства. Правительство Республики Таджикистан постановляет:</w:t>
      </w:r>
    </w:p>
    <w:p w:rsidR="00347D20" w:rsidRPr="00347D20" w:rsidRDefault="00347D20" w:rsidP="00347D20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47D20">
        <w:rPr>
          <w:rFonts w:ascii="Courier Tojik" w:eastAsia="Times New Roman" w:hAnsi="Courier Tojik" w:cs="Times New Roman"/>
        </w:rPr>
        <w:t xml:space="preserve">1. Утвердить </w:t>
      </w:r>
      <w:hyperlink r:id="rId5" w:tooltip="Ссылка на Государственная Программа развития отрасли картофелеводства в Республике Таджикистан на 2012-2016 годы" w:history="1">
        <w:r w:rsidRPr="00347D20">
          <w:rPr>
            <w:rFonts w:ascii="Courier Tojik" w:eastAsia="Times New Roman" w:hAnsi="Courier Tojik" w:cs="Times New Roman"/>
          </w:rPr>
          <w:t xml:space="preserve">Государственную программу </w:t>
        </w:r>
      </w:hyperlink>
      <w:r w:rsidRPr="00347D20">
        <w:rPr>
          <w:rFonts w:ascii="Courier Tojik" w:eastAsia="Times New Roman" w:hAnsi="Courier Tojik" w:cs="Times New Roman"/>
        </w:rPr>
        <w:t>развития отрасли картофелеводства в Республики Таджикистан на 2012-2016 годы (прилагается).</w:t>
      </w:r>
    </w:p>
    <w:p w:rsidR="00347D20" w:rsidRPr="00347D20" w:rsidRDefault="00347D20" w:rsidP="00347D20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47D20">
        <w:rPr>
          <w:rFonts w:ascii="Courier Tojik" w:eastAsia="Times New Roman" w:hAnsi="Courier Tojik" w:cs="Times New Roman"/>
        </w:rPr>
        <w:t xml:space="preserve">2. </w:t>
      </w:r>
      <w:proofErr w:type="gramStart"/>
      <w:r w:rsidRPr="00347D20">
        <w:rPr>
          <w:rFonts w:ascii="Courier Tojik" w:eastAsia="Times New Roman" w:hAnsi="Courier Tojik" w:cs="Times New Roman"/>
        </w:rPr>
        <w:t xml:space="preserve">Министерству экономического развития и торговли Республики Таджикистан, Министерству финансов Республики Таджикистан, Государственному комитету по инвестициям и управлению государственным имуществом Республики Таджикистан в пределах государственного бюджета Республики Таджикистан на 2012-2016 обеспечить ежегодное выделение Министерству сельского хозяйства Республики Таджикистан ассигновании для развития отрасли картофелеводства, одновременно принять конкретные меры по привлечению отечественных и зарубежных инвестиций для выполнения данной Программы. </w:t>
      </w:r>
      <w:proofErr w:type="gramEnd"/>
    </w:p>
    <w:p w:rsidR="00347D20" w:rsidRDefault="00347D20" w:rsidP="00347D20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47D20">
        <w:rPr>
          <w:rFonts w:ascii="Courier Tojik" w:eastAsia="Times New Roman" w:hAnsi="Courier Tojik" w:cs="Times New Roman"/>
        </w:rPr>
        <w:t xml:space="preserve">3. Соответствующим министерствам и ведомствам, местным исполнительным органам государственной власти Горно-Бадахшанской автономной области, председателям областей, городов и районов, предприятиям, </w:t>
      </w:r>
      <w:proofErr w:type="spellStart"/>
      <w:proofErr w:type="gramStart"/>
      <w:r w:rsidRPr="00347D20">
        <w:rPr>
          <w:rFonts w:ascii="Courier Tojik" w:eastAsia="Times New Roman" w:hAnsi="Courier Tojik" w:cs="Times New Roman"/>
        </w:rPr>
        <w:t>op</w:t>
      </w:r>
      <w:proofErr w:type="gramEnd"/>
      <w:r w:rsidRPr="00347D20">
        <w:rPr>
          <w:rFonts w:ascii="Courier Tojik" w:eastAsia="Times New Roman" w:hAnsi="Courier Tojik" w:cs="Times New Roman"/>
        </w:rPr>
        <w:t>ганизациям</w:t>
      </w:r>
      <w:proofErr w:type="spellEnd"/>
      <w:r w:rsidRPr="00347D20">
        <w:rPr>
          <w:rFonts w:ascii="Courier Tojik" w:eastAsia="Times New Roman" w:hAnsi="Courier Tojik" w:cs="Times New Roman"/>
        </w:rPr>
        <w:t>, независимо от формы собственности, принять меры для реализации данной Программы ежегодно до 1 февраля представлять в Правительство Республики Таджикистан информацию о выполненных работах.</w:t>
      </w:r>
    </w:p>
    <w:p w:rsidR="00347D20" w:rsidRPr="00347D20" w:rsidRDefault="00347D20" w:rsidP="00347D20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</w:p>
    <w:p w:rsidR="00347D20" w:rsidRPr="00347D20" w:rsidRDefault="00347D20" w:rsidP="00347D20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347D20">
        <w:rPr>
          <w:rFonts w:ascii="Courier Tojik" w:eastAsia="Times New Roman" w:hAnsi="Courier Tojik" w:cs="Times New Roman"/>
        </w:rPr>
        <w:t xml:space="preserve">Председатель </w:t>
      </w:r>
    </w:p>
    <w:p w:rsidR="00347D20" w:rsidRDefault="00347D20" w:rsidP="00347D20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347D20">
        <w:rPr>
          <w:rFonts w:ascii="Courier Tojik" w:eastAsia="Times New Roman" w:hAnsi="Courier Tojik" w:cs="Times New Roman"/>
        </w:rPr>
        <w:t xml:space="preserve">Правительства Республики Таджикистан </w:t>
      </w:r>
      <w:r>
        <w:rPr>
          <w:rFonts w:ascii="Courier Tojik" w:eastAsia="Times New Roman" w:hAnsi="Courier Tojik" w:cs="Times New Roman"/>
        </w:rPr>
        <w:t xml:space="preserve">                  </w:t>
      </w:r>
      <w:proofErr w:type="spellStart"/>
      <w:r w:rsidRPr="00347D20">
        <w:rPr>
          <w:rFonts w:ascii="Courier Tojik" w:eastAsia="Times New Roman" w:hAnsi="Courier Tojik" w:cs="Times New Roman"/>
        </w:rPr>
        <w:t>Эмомали</w:t>
      </w:r>
      <w:proofErr w:type="spellEnd"/>
      <w:r w:rsidRPr="00347D20">
        <w:rPr>
          <w:rFonts w:ascii="Courier Tojik" w:eastAsia="Times New Roman" w:hAnsi="Courier Tojik" w:cs="Times New Roman"/>
        </w:rPr>
        <w:t xml:space="preserve"> </w:t>
      </w:r>
      <w:proofErr w:type="spellStart"/>
      <w:r w:rsidRPr="00347D20">
        <w:rPr>
          <w:rFonts w:ascii="Courier Tojik" w:eastAsia="Times New Roman" w:hAnsi="Courier Tojik" w:cs="Times New Roman"/>
        </w:rPr>
        <w:t>Рахмон</w:t>
      </w:r>
      <w:proofErr w:type="spellEnd"/>
    </w:p>
    <w:p w:rsidR="00347D20" w:rsidRDefault="00347D20" w:rsidP="00347D20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347D20" w:rsidRDefault="00347D20" w:rsidP="00347D20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347D20" w:rsidRPr="00347D20" w:rsidRDefault="00347D20" w:rsidP="00347D20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347D20" w:rsidRPr="00347D20" w:rsidRDefault="00347D20" w:rsidP="00347D20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347D20">
        <w:rPr>
          <w:rFonts w:ascii="Courier Tojik" w:eastAsia="Times New Roman" w:hAnsi="Courier Tojik" w:cs="Times New Roman"/>
        </w:rPr>
        <w:t>от 3 апреля 2012 года № 128</w:t>
      </w:r>
    </w:p>
    <w:p w:rsidR="00347D20" w:rsidRPr="00347D20" w:rsidRDefault="00347D20" w:rsidP="00347D20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347D20">
        <w:rPr>
          <w:rFonts w:ascii="Courier Tojik" w:eastAsia="Times New Roman" w:hAnsi="Courier Tojik" w:cs="Times New Roman"/>
        </w:rPr>
        <w:t>г. Душанбе</w:t>
      </w:r>
    </w:p>
    <w:p w:rsidR="0059597A" w:rsidRPr="00347D20" w:rsidRDefault="0059597A" w:rsidP="00347D20">
      <w:pPr>
        <w:jc w:val="center"/>
      </w:pPr>
    </w:p>
    <w:sectPr w:rsidR="0059597A" w:rsidRPr="0034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D20"/>
    <w:rsid w:val="00347D20"/>
    <w:rsid w:val="0059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7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D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7D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3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7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16645" TargetMode="External"/><Relationship Id="rId4" Type="http://schemas.openxmlformats.org/officeDocument/2006/relationships/hyperlink" Target="vfp://rgn=4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2015-04-21T03:24:00Z</dcterms:created>
  <dcterms:modified xsi:type="dcterms:W3CDTF">2015-04-21T03:31:00Z</dcterms:modified>
</cp:coreProperties>
</file>