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71" w:rsidRPr="000B4E71" w:rsidRDefault="000B4E71" w:rsidP="000B4E71">
      <w:pPr>
        <w:spacing w:after="0" w:line="240" w:lineRule="auto"/>
        <w:jc w:val="right"/>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Утверждена </w:t>
      </w:r>
    </w:p>
    <w:p w:rsidR="000B4E71" w:rsidRPr="000B4E71" w:rsidRDefault="000B4E71" w:rsidP="000B4E71">
      <w:pPr>
        <w:spacing w:after="0" w:line="240" w:lineRule="auto"/>
        <w:jc w:val="right"/>
        <w:rPr>
          <w:rFonts w:ascii="Times New Roman" w:eastAsia="Times New Roman" w:hAnsi="Times New Roman" w:cs="Times New Roman"/>
          <w:sz w:val="28"/>
          <w:szCs w:val="28"/>
          <w:lang w:eastAsia="ru-RU"/>
        </w:rPr>
      </w:pPr>
      <w:hyperlink r:id="rId4" w:tooltip="Ссылка на Пост. Правительства РТ О Национальной программе социального развития молодежи в РТ на 2016-2018 годы" w:history="1">
        <w:r w:rsidRPr="000B4E71">
          <w:rPr>
            <w:rFonts w:ascii="Times New Roman" w:eastAsia="Times New Roman" w:hAnsi="Times New Roman" w:cs="Times New Roman"/>
            <w:sz w:val="28"/>
            <w:szCs w:val="28"/>
            <w:lang w:eastAsia="ru-RU"/>
          </w:rPr>
          <w:t xml:space="preserve">постановлением Правительства </w:t>
        </w:r>
      </w:hyperlink>
    </w:p>
    <w:p w:rsidR="000B4E71" w:rsidRPr="000B4E71" w:rsidRDefault="000B4E71" w:rsidP="000B4E71">
      <w:pPr>
        <w:spacing w:after="0" w:line="240" w:lineRule="auto"/>
        <w:jc w:val="right"/>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Республики Таджикистан </w:t>
      </w:r>
    </w:p>
    <w:p w:rsidR="000B4E71" w:rsidRPr="000B4E71" w:rsidRDefault="000B4E71" w:rsidP="000B4E71">
      <w:pPr>
        <w:spacing w:after="0" w:line="240" w:lineRule="auto"/>
        <w:jc w:val="right"/>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от 13 января 2016 года, № 4</w:t>
      </w:r>
    </w:p>
    <w:p w:rsidR="000B4E71" w:rsidRPr="000B4E71" w:rsidRDefault="000B4E71" w:rsidP="000B4E7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A4JN0NG3P3"/>
      <w:bookmarkEnd w:id="0"/>
      <w:r w:rsidRPr="000B4E71">
        <w:rPr>
          <w:rFonts w:ascii="Times New Roman" w:eastAsia="Times New Roman" w:hAnsi="Times New Roman" w:cs="Times New Roman"/>
          <w:b/>
          <w:bCs/>
          <w:sz w:val="28"/>
          <w:szCs w:val="28"/>
          <w:lang w:eastAsia="ru-RU"/>
        </w:rPr>
        <w:t>Национальная программа социального развития молодёжи в Республике Таджикистан на 2016-2018 годы</w:t>
      </w:r>
    </w:p>
    <w:p w:rsidR="000B4E71" w:rsidRPr="000B4E71" w:rsidRDefault="000B4E71" w:rsidP="000B4E71">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0B4E71">
        <w:rPr>
          <w:rFonts w:ascii="Times New Roman" w:eastAsia="Times New Roman" w:hAnsi="Times New Roman" w:cs="Times New Roman"/>
          <w:b/>
          <w:bCs/>
          <w:sz w:val="28"/>
          <w:szCs w:val="28"/>
          <w:lang w:eastAsia="ru-RU"/>
        </w:rPr>
        <w:t>1.</w:t>
      </w:r>
      <w:bookmarkStart w:id="1" w:name="A4JN0NG8HB"/>
      <w:bookmarkEnd w:id="1"/>
      <w:r w:rsidRPr="000B4E71">
        <w:rPr>
          <w:rFonts w:ascii="Times New Roman" w:eastAsia="Times New Roman" w:hAnsi="Times New Roman" w:cs="Times New Roman"/>
          <w:b/>
          <w:bCs/>
          <w:sz w:val="28"/>
          <w:szCs w:val="28"/>
          <w:lang w:eastAsia="ru-RU"/>
        </w:rPr>
        <w:t>Предисловие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Таджикистан с точки зрения населения является одним из молодых государств мира. Эта передовая сила общества с первых лет независимости стала выражением национальной гордости и благодарности за независимость государства.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Будущее нашего государства и нации принадлежит молодому поколению. Именно молодёжь среди других слоев населения является более активной, а также надеждой и опорой государства.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Послании Президента Республики Таджикистан уважаемого </w:t>
      </w:r>
      <w:proofErr w:type="spellStart"/>
      <w:r w:rsidRPr="000B4E71">
        <w:rPr>
          <w:rFonts w:ascii="Times New Roman" w:eastAsia="Times New Roman" w:hAnsi="Times New Roman" w:cs="Times New Roman"/>
          <w:sz w:val="28"/>
          <w:szCs w:val="28"/>
          <w:lang w:eastAsia="ru-RU"/>
        </w:rPr>
        <w:t>Эмомали</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Рахмона</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Маджлиси</w:t>
      </w:r>
      <w:proofErr w:type="spellEnd"/>
      <w:r w:rsidRPr="000B4E71">
        <w:rPr>
          <w:rFonts w:ascii="Times New Roman" w:eastAsia="Times New Roman" w:hAnsi="Times New Roman" w:cs="Times New Roman"/>
          <w:sz w:val="28"/>
          <w:szCs w:val="28"/>
          <w:lang w:eastAsia="ru-RU"/>
        </w:rPr>
        <w:t xml:space="preserve"> Оли Республики Таджикистан от 23 января 2015 года подчёркивается: "Правительство всегда опирается на молодёжь, продолжая проявлять </w:t>
      </w:r>
      <w:proofErr w:type="gramStart"/>
      <w:r w:rsidRPr="000B4E71">
        <w:rPr>
          <w:rFonts w:ascii="Times New Roman" w:eastAsia="Times New Roman" w:hAnsi="Times New Roman" w:cs="Times New Roman"/>
          <w:sz w:val="28"/>
          <w:szCs w:val="28"/>
          <w:lang w:eastAsia="ru-RU"/>
        </w:rPr>
        <w:t>заботу по отношению</w:t>
      </w:r>
      <w:proofErr w:type="gramEnd"/>
      <w:r w:rsidRPr="000B4E71">
        <w:rPr>
          <w:rFonts w:ascii="Times New Roman" w:eastAsia="Times New Roman" w:hAnsi="Times New Roman" w:cs="Times New Roman"/>
          <w:sz w:val="28"/>
          <w:szCs w:val="28"/>
          <w:lang w:eastAsia="ru-RU"/>
        </w:rPr>
        <w:t xml:space="preserve"> к молодёжи и подрастающему поколению, которое является мощью государства, защищает границы Таджикистана, и делает страну процветающей и красивой поднимая ещё выше её древнее призвание".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Действительно, уровень развития и влияния каждой страны на международной </w:t>
      </w:r>
      <w:proofErr w:type="gramStart"/>
      <w:r w:rsidRPr="000B4E71">
        <w:rPr>
          <w:rFonts w:ascii="Times New Roman" w:eastAsia="Times New Roman" w:hAnsi="Times New Roman" w:cs="Times New Roman"/>
          <w:sz w:val="28"/>
          <w:szCs w:val="28"/>
          <w:lang w:eastAsia="ru-RU"/>
        </w:rPr>
        <w:t>арене</w:t>
      </w:r>
      <w:proofErr w:type="gramEnd"/>
      <w:r w:rsidRPr="000B4E71">
        <w:rPr>
          <w:rFonts w:ascii="Times New Roman" w:eastAsia="Times New Roman" w:hAnsi="Times New Roman" w:cs="Times New Roman"/>
          <w:sz w:val="28"/>
          <w:szCs w:val="28"/>
          <w:lang w:eastAsia="ru-RU"/>
        </w:rPr>
        <w:t xml:space="preserve"> прежде всего зависит от политического и культурного просвещения, знания и квалификации молодёжи, её цели и задачи по отношению к построению демократического, правового и светского государства.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течение 24 лет Государственной независимости Правительство Республики Таджикистан с целью повышения роли молодёжи в обществе, активного их участия в социальной и экономической жизни страны, предпринимает практические меры. </w:t>
      </w:r>
      <w:proofErr w:type="gramStart"/>
      <w:r w:rsidRPr="000B4E71">
        <w:rPr>
          <w:rFonts w:ascii="Times New Roman" w:eastAsia="Times New Roman" w:hAnsi="Times New Roman" w:cs="Times New Roman"/>
          <w:sz w:val="28"/>
          <w:szCs w:val="28"/>
          <w:lang w:eastAsia="ru-RU"/>
        </w:rPr>
        <w:t xml:space="preserve">За короткое время относительно защиты прав молодёжи, в решении наиболее важных вопросов жизни молодёжи, также эффективной реализации государственной молодёжной политики, были приняты ряд нормативных правовых актов, в том числе </w:t>
      </w:r>
      <w:hyperlink r:id="rId5" w:tooltip="Ссылка на Закон РТ О молодежи и государственной молодежной политике" w:history="1">
        <w:r w:rsidRPr="000B4E71">
          <w:rPr>
            <w:rFonts w:ascii="Times New Roman" w:eastAsia="Times New Roman" w:hAnsi="Times New Roman" w:cs="Times New Roman"/>
            <w:color w:val="0000FF"/>
            <w:sz w:val="28"/>
            <w:szCs w:val="28"/>
            <w:u w:val="single"/>
            <w:lang w:eastAsia="ru-RU"/>
          </w:rPr>
          <w:t>Закон</w:t>
        </w:r>
      </w:hyperlink>
      <w:r w:rsidRPr="000B4E71">
        <w:rPr>
          <w:rFonts w:ascii="Times New Roman" w:eastAsia="Times New Roman" w:hAnsi="Times New Roman" w:cs="Times New Roman"/>
          <w:sz w:val="28"/>
          <w:szCs w:val="28"/>
          <w:lang w:eastAsia="ru-RU"/>
        </w:rPr>
        <w:t xml:space="preserve"> Республики Таджикистан "О молодёжи и государственной молодёжной политике", Национальная концепция молодёжной политики Таджикистана, Стратегия государственной молодёжной политики в Республике Таджикистан до 2020 года, Государственная программа патриотического воспитания молодёжи в Республике</w:t>
      </w:r>
      <w:proofErr w:type="gramEnd"/>
      <w:r w:rsidRPr="000B4E71">
        <w:rPr>
          <w:rFonts w:ascii="Times New Roman" w:eastAsia="Times New Roman" w:hAnsi="Times New Roman" w:cs="Times New Roman"/>
          <w:sz w:val="28"/>
          <w:szCs w:val="28"/>
          <w:lang w:eastAsia="ru-RU"/>
        </w:rPr>
        <w:t xml:space="preserve"> Таджикистан, Программа развития здоровья молодёжи в Республике Таджикистан, </w:t>
      </w:r>
      <w:r w:rsidRPr="000B4E71">
        <w:rPr>
          <w:rFonts w:ascii="Times New Roman" w:eastAsia="Times New Roman" w:hAnsi="Times New Roman" w:cs="Times New Roman"/>
          <w:sz w:val="28"/>
          <w:szCs w:val="28"/>
          <w:lang w:eastAsia="ru-RU"/>
        </w:rPr>
        <w:lastRenderedPageBreak/>
        <w:t>Национальная программа социального развития молодёжи, реализация которых способствует повышению роли молодёжи в жизни общества.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Наряду с отраслевыми нормативными правовыми актами </w:t>
      </w:r>
      <w:proofErr w:type="gramStart"/>
      <w:r w:rsidRPr="000B4E71">
        <w:rPr>
          <w:rFonts w:ascii="Times New Roman" w:eastAsia="Times New Roman" w:hAnsi="Times New Roman" w:cs="Times New Roman"/>
          <w:sz w:val="28"/>
          <w:szCs w:val="28"/>
          <w:lang w:eastAsia="ru-RU"/>
        </w:rPr>
        <w:t>принимаются ряд законов</w:t>
      </w:r>
      <w:proofErr w:type="gramEnd"/>
      <w:r w:rsidRPr="000B4E71">
        <w:rPr>
          <w:rFonts w:ascii="Times New Roman" w:eastAsia="Times New Roman" w:hAnsi="Times New Roman" w:cs="Times New Roman"/>
          <w:sz w:val="28"/>
          <w:szCs w:val="28"/>
          <w:lang w:eastAsia="ru-RU"/>
        </w:rPr>
        <w:t>, концепций и программ в социальной и экономической сфере, которые прямо или косвенно способствуют в реализации государственной молодёжной политики. Принятие законов Республики Таджикистан "О регулировании национальных традиций, торжеств и обрядов в Республике Таджикистан" и "Об ответственности родителей за воспитание и образование детей" является явным примером вышесказанного.</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Следовательно, принятие Национальной программы социального развития молодёжи в Республике Таджикистан на 2016-2018 годы (далее - Программа) является требованием общества и продолжением мер Правительства страны.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B4E71">
        <w:rPr>
          <w:rFonts w:ascii="Times New Roman" w:eastAsia="Times New Roman" w:hAnsi="Times New Roman" w:cs="Times New Roman"/>
          <w:sz w:val="28"/>
          <w:szCs w:val="28"/>
          <w:lang w:eastAsia="ru-RU"/>
        </w:rPr>
        <w:t>Несомненно</w:t>
      </w:r>
      <w:proofErr w:type="gramEnd"/>
      <w:r w:rsidRPr="000B4E71">
        <w:rPr>
          <w:rFonts w:ascii="Times New Roman" w:eastAsia="Times New Roman" w:hAnsi="Times New Roman" w:cs="Times New Roman"/>
          <w:sz w:val="28"/>
          <w:szCs w:val="28"/>
          <w:lang w:eastAsia="ru-RU"/>
        </w:rPr>
        <w:t xml:space="preserve"> Правительство Республики Таджикистан всё больше проявляет заботу и внимание по отношению к молодёжи. Так как во время столкновений цивилизаций, противодействий и призывов в современном мире, молодёжь является единственным непоколебимым способом и богатством, которое может достигнуть успеха в процессе своего развития.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Одной из важной особенностью настоящей Программы является то, что основные направления разработаны с учётом современных требований общества. </w:t>
      </w:r>
      <w:proofErr w:type="gramStart"/>
      <w:r w:rsidRPr="000B4E71">
        <w:rPr>
          <w:rFonts w:ascii="Times New Roman" w:eastAsia="Times New Roman" w:hAnsi="Times New Roman" w:cs="Times New Roman"/>
          <w:sz w:val="28"/>
          <w:szCs w:val="28"/>
          <w:lang w:eastAsia="ru-RU"/>
        </w:rPr>
        <w:t>На этой основе можно отметить проблемы, касающиеся экономической самостоятельности молодёжи, развития предпринимательства среди них, повышения правового образования молодёжи, их патриотического воспитания, участия молодёжи в социальной и экономической жизни, занятости молодёжи, соответствующего образования молодежи, социального обеспечения молодёжи, поддержки инициатив общественных объединений молодежи и способствования развитию общественных молодёжных движений, формирования здорового образа жизни среди подрастающего поколения и многих других наиболее важных проблем</w:t>
      </w:r>
      <w:proofErr w:type="gramEnd"/>
      <w:r w:rsidRPr="000B4E71">
        <w:rPr>
          <w:rFonts w:ascii="Times New Roman" w:eastAsia="Times New Roman" w:hAnsi="Times New Roman" w:cs="Times New Roman"/>
          <w:sz w:val="28"/>
          <w:szCs w:val="28"/>
          <w:lang w:eastAsia="ru-RU"/>
        </w:rPr>
        <w:t xml:space="preserve">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настоящее время молодёжь страны проживает и работает в том периоде, где наряду с созданными благоприятными условиями </w:t>
      </w:r>
      <w:proofErr w:type="gramStart"/>
      <w:r w:rsidRPr="000B4E71">
        <w:rPr>
          <w:rFonts w:ascii="Times New Roman" w:eastAsia="Times New Roman" w:hAnsi="Times New Roman" w:cs="Times New Roman"/>
          <w:sz w:val="28"/>
          <w:szCs w:val="28"/>
          <w:lang w:eastAsia="ru-RU"/>
        </w:rPr>
        <w:t>существуют ряд проблем</w:t>
      </w:r>
      <w:proofErr w:type="gramEnd"/>
      <w:r w:rsidRPr="000B4E71">
        <w:rPr>
          <w:rFonts w:ascii="Times New Roman" w:eastAsia="Times New Roman" w:hAnsi="Times New Roman" w:cs="Times New Roman"/>
          <w:sz w:val="28"/>
          <w:szCs w:val="28"/>
          <w:lang w:eastAsia="ru-RU"/>
        </w:rPr>
        <w:t>, препятствующих их жизненному пути.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этом направлении Правительство Республики Таджикистан постоянно предпринимает необходимые меры для устранения жизненных проблем молодежи и способствования их развитию и совершенствованию. Принятие Программы относится к таким мерам и </w:t>
      </w:r>
      <w:proofErr w:type="gramStart"/>
      <w:r w:rsidRPr="000B4E71">
        <w:rPr>
          <w:rFonts w:ascii="Times New Roman" w:eastAsia="Times New Roman" w:hAnsi="Times New Roman" w:cs="Times New Roman"/>
          <w:sz w:val="28"/>
          <w:szCs w:val="28"/>
          <w:lang w:eastAsia="ru-RU"/>
        </w:rPr>
        <w:t>разработана</w:t>
      </w:r>
      <w:proofErr w:type="gramEnd"/>
      <w:r w:rsidRPr="000B4E71">
        <w:rPr>
          <w:rFonts w:ascii="Times New Roman" w:eastAsia="Times New Roman" w:hAnsi="Times New Roman" w:cs="Times New Roman"/>
          <w:sz w:val="28"/>
          <w:szCs w:val="28"/>
          <w:lang w:eastAsia="ru-RU"/>
        </w:rPr>
        <w:t xml:space="preserve"> с учётом современных требований, достижений науки и техники, передового экономического и управленческого опыта, защиты национальных интересов и государственной безопасности.</w:t>
      </w:r>
    </w:p>
    <w:p w:rsidR="000B4E71" w:rsidRPr="000B4E71" w:rsidRDefault="000B4E71" w:rsidP="00773310">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2" w:name="A4JN0NIGGC"/>
      <w:bookmarkEnd w:id="2"/>
      <w:r w:rsidRPr="000B4E71">
        <w:rPr>
          <w:rFonts w:ascii="Times New Roman" w:eastAsia="Times New Roman" w:hAnsi="Times New Roman" w:cs="Times New Roman"/>
          <w:b/>
          <w:bCs/>
          <w:sz w:val="28"/>
          <w:szCs w:val="28"/>
          <w:lang w:eastAsia="ru-RU"/>
        </w:rPr>
        <w:lastRenderedPageBreak/>
        <w:t>2. Анализ положения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 </w:t>
      </w:r>
      <w:proofErr w:type="gramStart"/>
      <w:r w:rsidRPr="000B4E71">
        <w:rPr>
          <w:rFonts w:ascii="Times New Roman" w:eastAsia="Times New Roman" w:hAnsi="Times New Roman" w:cs="Times New Roman"/>
          <w:sz w:val="28"/>
          <w:szCs w:val="28"/>
          <w:lang w:eastAsia="ru-RU"/>
        </w:rPr>
        <w:t>Реализация настоящей Программы основывается на положении, в котором Таджикистан с точки зрения населения, является молодой, так как основную часть населения (70 процентов) составляет молодёжь до 30 лет и с каждым годом это соотношение увеличивается (Таблица 1) и в условиях современного общества перед ними ставятся много задач и совокупное и безотлагательное решение этих проблем требует широкого участия органов государственного управления и</w:t>
      </w:r>
      <w:proofErr w:type="gramEnd"/>
      <w:r w:rsidRPr="000B4E71">
        <w:rPr>
          <w:rFonts w:ascii="Times New Roman" w:eastAsia="Times New Roman" w:hAnsi="Times New Roman" w:cs="Times New Roman"/>
          <w:sz w:val="28"/>
          <w:szCs w:val="28"/>
          <w:lang w:eastAsia="ru-RU"/>
        </w:rPr>
        <w:t xml:space="preserve"> гражданского общества.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B4E71">
        <w:rPr>
          <w:rFonts w:ascii="Times New Roman" w:eastAsia="Times New Roman" w:hAnsi="Times New Roman" w:cs="Times New Roman"/>
          <w:sz w:val="28"/>
          <w:szCs w:val="28"/>
          <w:lang w:eastAsia="ru-RU"/>
        </w:rPr>
        <w:t xml:space="preserve">Наряду с этим, самым важным является участие молодёжи в почитании и уважении национальных ценностей и символики Родины, их воспитанию в духе самосознания и патриотизма, высокому чувству ответственности, толерантности и гуманизма, соответствующему занятию, здоровому образу жизни, приобретению профессии и изучению науки, наставлению подрастающего поколения, удовлетворению социальных требований, защите прав и обеспечению экономических интересов, экономической самостоятельности молодежи в повседневной жизни. </w:t>
      </w:r>
      <w:proofErr w:type="gramEnd"/>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2. Настоящая Программа является механизмом государственной молодёжной политики и реализуется поэтапно с учётом нужд и потребностей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3. Программа охватывает все жизненно важные направления и основана на развитии демократического, правового и светского общества, являясь благоприятной базой для достижения совершенства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4. Участие молодёжи в жизни современного общества и глобализации страны является новым направлением в реализации государственной молодежной политики, их политической активности, совершенствовании управленческих способностей, широких возможностей для руководства в соответствующих органах управления, участии в разработке и осуществлении соответствующих программ. Участие молодёжи в реализации государственной молодёжной политики и в политической, экономической, социальной и культурной жизни составляют прочную основу управленческого и кадрового потенциала.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стране насчитывается 230-250 специализированных организаций, имеющих правовой молодёжный статус, из них 72 - государственные органы по делам молодёжи и 10 молодёжных центров (в форме учреждений и государственных унитарных предприятий), остальные  общественные организации. В соотношение с общим количеством молодёжи (14-30 лет) на каждую организацию приходится 16 тысяч молодых людей, то есть для  полноценного и правильного воспитания молодёжи организациям по работе с молодёжью необходимо организовать работу с молодёжью, </w:t>
      </w:r>
      <w:r w:rsidRPr="000B4E71">
        <w:rPr>
          <w:rFonts w:ascii="Times New Roman" w:eastAsia="Times New Roman" w:hAnsi="Times New Roman" w:cs="Times New Roman"/>
          <w:sz w:val="28"/>
          <w:szCs w:val="28"/>
          <w:lang w:eastAsia="ru-RU"/>
        </w:rPr>
        <w:lastRenderedPageBreak/>
        <w:t>постоянно охватывать их различными услугами, но в настоящее время это представляется невозможным.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На местах особое внимание уделяется созданию благоприятных условий для развития и совершенствования молодёжи, особенно для организации молодёжных центров. Сейчас в нашей стране насчитывается очень мало центров (53 единиц), на 10000 молодых людей приходится один центр и оценивается как неудовлетворительный, что не соответствует современным требованиям.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5. Для трудоустройства молодых людей в качестве показателя улучшения социального уровня населения является согласованность государственных органов и организаций, независимо от форм собственности и организационно-правовых форм для трудоустройства молодёжи, особенно сирот, молодых людей с ограниченными возможностями, молодых людей, освободившихся из мест лишения свободы и молодых людей, проходивших военную службу.</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6. Согласно статистическим данным государственной молодежной политики, в 2013 году уровень занятости молодёжи в стране составлял 1,7 млн. людей; по сравнению с 2012 годом повысился на 6,8 процентов. Но эта цифра составляет лишь 81,1 процентов из общей численности молодёжи, то есть 17,9 процентов занятости молодёжи остаётся неизвестной, в том числе безработная молодёжь (всего 27,8 тысяч человек), включая деятельность неофициальных рабочих, несмотря на их большое количество (Таблица 3).</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7. Как отмечено в Послании Президента Республики Таджикистан </w:t>
      </w:r>
      <w:proofErr w:type="spellStart"/>
      <w:r w:rsidRPr="000B4E71">
        <w:rPr>
          <w:rFonts w:ascii="Times New Roman" w:eastAsia="Times New Roman" w:hAnsi="Times New Roman" w:cs="Times New Roman"/>
          <w:sz w:val="28"/>
          <w:szCs w:val="28"/>
          <w:lang w:eastAsia="ru-RU"/>
        </w:rPr>
        <w:t>Маджлиси</w:t>
      </w:r>
      <w:proofErr w:type="spellEnd"/>
      <w:r w:rsidRPr="000B4E71">
        <w:rPr>
          <w:rFonts w:ascii="Times New Roman" w:eastAsia="Times New Roman" w:hAnsi="Times New Roman" w:cs="Times New Roman"/>
          <w:sz w:val="28"/>
          <w:szCs w:val="28"/>
          <w:lang w:eastAsia="ru-RU"/>
        </w:rPr>
        <w:t xml:space="preserve"> Оли Республики Таджикистан от 23 января 2015 года: "ВИЧ/СПИД является острой болезнью и стала одним из основных источников угрозы жизни и здоровья человека". Год за годом тенденция развития этих болезней среди молодёжи становится тревожной. Согласно статистике "Государственного предприятия "Республиканский центр борьбы против СПИДА" общая численность больных составлял 6309 (на октябрь 2014 г.), что по сравнению с 2012 годом возросло на 16,9 процентов, большинство которых составляет молодёжь. Общая </w:t>
      </w:r>
      <w:proofErr w:type="spellStart"/>
      <w:r w:rsidRPr="000B4E71">
        <w:rPr>
          <w:rFonts w:ascii="Times New Roman" w:eastAsia="Times New Roman" w:hAnsi="Times New Roman" w:cs="Times New Roman"/>
          <w:sz w:val="28"/>
          <w:szCs w:val="28"/>
          <w:lang w:eastAsia="ru-RU"/>
        </w:rPr>
        <w:t>численно</w:t>
      </w:r>
      <w:proofErr w:type="gramStart"/>
      <w:r w:rsidRPr="000B4E71">
        <w:rPr>
          <w:rFonts w:ascii="Times New Roman" w:eastAsia="Times New Roman" w:hAnsi="Times New Roman" w:cs="Times New Roman"/>
          <w:sz w:val="28"/>
          <w:szCs w:val="28"/>
          <w:lang w:eastAsia="ru-RU"/>
        </w:rPr>
        <w:t>.с</w:t>
      </w:r>
      <w:proofErr w:type="gramEnd"/>
      <w:r w:rsidRPr="000B4E71">
        <w:rPr>
          <w:rFonts w:ascii="Times New Roman" w:eastAsia="Times New Roman" w:hAnsi="Times New Roman" w:cs="Times New Roman"/>
          <w:sz w:val="28"/>
          <w:szCs w:val="28"/>
          <w:lang w:eastAsia="ru-RU"/>
        </w:rPr>
        <w:t>ть</w:t>
      </w:r>
      <w:proofErr w:type="spellEnd"/>
      <w:r w:rsidRPr="000B4E71">
        <w:rPr>
          <w:rFonts w:ascii="Times New Roman" w:eastAsia="Times New Roman" w:hAnsi="Times New Roman" w:cs="Times New Roman"/>
          <w:sz w:val="28"/>
          <w:szCs w:val="28"/>
          <w:lang w:eastAsia="ru-RU"/>
        </w:rPr>
        <w:t xml:space="preserve"> наркоманов в 2014 году составляет 7279 человек, 32 процентов которых являются молодёжью до 34 лет.</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8. Практика последних лет показывает, что только те страны достигают политического, экономического, культурного, технического и творческого совершенства, в которых молодёжь образованная и имеет профессию. В условиях рынка труда уровень профессиональной подготовки молодёжи требует совершенствования. Наряду с основной причиной относительно уровня безработицы оценивается несоответствие специальностей и приобретённых профессий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В условиях глобализации и развития международных отношений, повышается уровень образования молодёжи за рубежом. В настоящее время за рубежом учатся 8041 молодых людей, из них 5725 за счет государственной квоты. Но после окончания профессиональных учебных заведений определённая часть молодёжи после возвращения на Родину не имеют возможности трудоустроиться на хорошую работу. Наряду с этим наши студенты, которые учатся за границей, сталкиваются с проблемами социального и правового характера, которые отражаются на их поведении в совершении ими неправомерных действий.</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К сожалению, до сих пор не изжиты факты создания ограничений взрослыми, в том числе родителями, девушке для получения образования. Уровень образования девушек, отражается яснее в получении профессионального образования, который равен 33.6 процентам (Годовая статистика Республики Таджикистан на 2013 год). То есть, за счёт общего уровня образования девушек, уровень профессионального образования снизился до 12 процентов.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9. По внедрению социальной политики молодёжи, основной принцип которого основывается на создании благоприятных условий в обеспечении молодёжи постоянными рабочими местами, поддержке инвалидов, опекунстве над осиротевшими и пострадавшими, принимаются неотлагательные меры.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Установлено возрастание уровня безработицы среди молодёжи (согласно официальной статистике составляет 21 процентов по сравнению с 2012 годом). </w:t>
      </w:r>
      <w:proofErr w:type="gramStart"/>
      <w:r w:rsidRPr="000B4E71">
        <w:rPr>
          <w:rFonts w:ascii="Times New Roman" w:eastAsia="Times New Roman" w:hAnsi="Times New Roman" w:cs="Times New Roman"/>
          <w:sz w:val="28"/>
          <w:szCs w:val="28"/>
          <w:lang w:eastAsia="ru-RU"/>
        </w:rPr>
        <w:t>Подрастающее поколение и молодёжь, которые проводят основную часть своей жизни на улице, возрастает, и основная их часть живёт в больших городах (Таблица 4).</w:t>
      </w:r>
      <w:proofErr w:type="gramEnd"/>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Наряду с этим, возрос уровень миграции, который приносит не только пользу, но и создаёт большие социальные трудности. Изменения, связанные с законодательствами принимающих стран создают много проблем среди мигрантов. По официальным подсчётам свыше 600 тысяч граждан, 50-57 процентов которых составляет молодёжь, выезжающая в трудовую миграцию и приносящие доходы в свои семьи. Поэтому возникает необходимость повышения правового образования и социального обеспечения граждан, в особенности молодёжи. Другая проблема, которая связана с трудовой миграцией это низкий уровень квалификации, профессии, правовых знаний, гражданской образованности, незнание иностранных языков среди молодёжи, неправильное знание требований рынка труда о странах, которые нуждаются в рабочей силе.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10. Возрастание уровня неправомерных поступков, таких как преступление, продажа людей, особенно детей, наркоторговля, терроризм и экстремизм </w:t>
      </w:r>
      <w:r w:rsidRPr="000B4E71">
        <w:rPr>
          <w:rFonts w:ascii="Times New Roman" w:eastAsia="Times New Roman" w:hAnsi="Times New Roman" w:cs="Times New Roman"/>
          <w:sz w:val="28"/>
          <w:szCs w:val="28"/>
          <w:lang w:eastAsia="ru-RU"/>
        </w:rPr>
        <w:lastRenderedPageBreak/>
        <w:t xml:space="preserve">среди молодёжи, стала преградой для развития многих мировых сообществ. Наблюдения показывают, что в число людей, имеющих непристойное поведение, входит молодёжь до 35 лет, которых разными уловками и хитростями вводят в </w:t>
      </w:r>
      <w:proofErr w:type="gramStart"/>
      <w:r w:rsidRPr="000B4E71">
        <w:rPr>
          <w:rFonts w:ascii="Times New Roman" w:eastAsia="Times New Roman" w:hAnsi="Times New Roman" w:cs="Times New Roman"/>
          <w:sz w:val="28"/>
          <w:szCs w:val="28"/>
          <w:lang w:eastAsia="ru-RU"/>
        </w:rPr>
        <w:t>заблуждение</w:t>
      </w:r>
      <w:proofErr w:type="gramEnd"/>
      <w:r w:rsidRPr="000B4E71">
        <w:rPr>
          <w:rFonts w:ascii="Times New Roman" w:eastAsia="Times New Roman" w:hAnsi="Times New Roman" w:cs="Times New Roman"/>
          <w:sz w:val="28"/>
          <w:szCs w:val="28"/>
          <w:lang w:eastAsia="ru-RU"/>
        </w:rPr>
        <w:t xml:space="preserve"> и они попадают в экстремистские движения.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Несмотря на то, что предпринимаются меры, официальная статистика за 2014 год в стране показывает, что уровень преступности среди молодёжи составляет 5341 случаев, который по сравнению с 2013 годом возрос на 9 процентов. Необходимо отметить, что 87 процентов преступности совершено со стороны безработной молодёжи. Преступность со стороны несовершеннолетних составляет 800 случаев, что по сравнению с 2013 годом возрос на 5.1 процентов (Таблица 5).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11. Молодёжь является основным резервом в развитии поставленных целей и задач, и в то же время может стать причиной социальных изменений, экономического и технического развития. Их творческие способности могут быть постоянно развивающим двигателем в обществе, в котором они проживают.</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Для молодого человека в начале своей деятельности целесообразно иметь экономическое образование. Для этого молодому человеку необходимо ещё с малых лет воспитываться в духе экономиста, где основная роль принадлежит семье, школе и обществу.</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К сожалению, сегодня в Таджикистане очень мало семей, которые развивают в детях экономические знания. У многих, как показывает анализ, пустое времяпровождение, или занятие бессмысленным ожиданием, что возможно воспитывается человек, который в будущем должен принести пользу семье и обществу.</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Наряду с этим, наблюдается снижение интересов исполнительных органов, государственной власти к росту предпринимательской деятельности, а в некоторых городах и районах вовсе нет стимула для этого. В то время</w:t>
      </w:r>
      <w:proofErr w:type="gramStart"/>
      <w:r w:rsidRPr="000B4E71">
        <w:rPr>
          <w:rFonts w:ascii="Times New Roman" w:eastAsia="Times New Roman" w:hAnsi="Times New Roman" w:cs="Times New Roman"/>
          <w:sz w:val="28"/>
          <w:szCs w:val="28"/>
          <w:lang w:eastAsia="ru-RU"/>
        </w:rPr>
        <w:t>,</w:t>
      </w:r>
      <w:proofErr w:type="gramEnd"/>
      <w:r w:rsidRPr="000B4E71">
        <w:rPr>
          <w:rFonts w:ascii="Times New Roman" w:eastAsia="Times New Roman" w:hAnsi="Times New Roman" w:cs="Times New Roman"/>
          <w:sz w:val="28"/>
          <w:szCs w:val="28"/>
          <w:lang w:eastAsia="ru-RU"/>
        </w:rPr>
        <w:t xml:space="preserve"> как в условиях рыночной экономики казна Государственного бюджета может обогащаться в основном за счёт прочного бизнеса.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12. Государственная молодёжная политика объявлена одним из шести стратегических направлений социальной политики государства. Действительно, в этом направлении появляется возможность внедрения многих программ в целях создания благоприятных условий для саморазвития, реализации, конкурентоспособности молодых людей, что требует определённого финансирования.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связи с внедрением государственной молодёжной политики и осуществления приоритетов Программы на 2013-2014 годы, </w:t>
      </w:r>
      <w:r w:rsidRPr="000B4E71">
        <w:rPr>
          <w:rFonts w:ascii="Times New Roman" w:eastAsia="Times New Roman" w:hAnsi="Times New Roman" w:cs="Times New Roman"/>
          <w:sz w:val="28"/>
          <w:szCs w:val="28"/>
          <w:lang w:eastAsia="ru-RU"/>
        </w:rPr>
        <w:lastRenderedPageBreak/>
        <w:t xml:space="preserve">финансирование осуществлено в размере 3,8 млн. </w:t>
      </w:r>
      <w:proofErr w:type="spellStart"/>
      <w:r w:rsidRPr="000B4E71">
        <w:rPr>
          <w:rFonts w:ascii="Times New Roman" w:eastAsia="Times New Roman" w:hAnsi="Times New Roman" w:cs="Times New Roman"/>
          <w:sz w:val="28"/>
          <w:szCs w:val="28"/>
          <w:lang w:eastAsia="ru-RU"/>
        </w:rPr>
        <w:t>сомони</w:t>
      </w:r>
      <w:proofErr w:type="spellEnd"/>
      <w:r w:rsidRPr="000B4E71">
        <w:rPr>
          <w:rFonts w:ascii="Times New Roman" w:eastAsia="Times New Roman" w:hAnsi="Times New Roman" w:cs="Times New Roman"/>
          <w:sz w:val="28"/>
          <w:szCs w:val="28"/>
          <w:lang w:eastAsia="ru-RU"/>
        </w:rPr>
        <w:t>, превышающее на 1 раз больше по сравнению с прошедшим годом.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13. Согласно экономическому анализу и показателям молодёжного развития необходимо, чтобы финансирование было относительно равным, то есть пропорциональным к средним демографическим параметрам, лишь только в этом случае можно обеспечить устойчивую деятельность и достичь хороших результатов. Уровень финансирования Программы на одного молодого человека за 1 год составляет 0,5 </w:t>
      </w:r>
      <w:proofErr w:type="spellStart"/>
      <w:r w:rsidRPr="000B4E71">
        <w:rPr>
          <w:rFonts w:ascii="Times New Roman" w:eastAsia="Times New Roman" w:hAnsi="Times New Roman" w:cs="Times New Roman"/>
          <w:sz w:val="28"/>
          <w:szCs w:val="28"/>
          <w:lang w:eastAsia="ru-RU"/>
        </w:rPr>
        <w:t>сомони</w:t>
      </w:r>
      <w:proofErr w:type="spellEnd"/>
      <w:r w:rsidRPr="000B4E71">
        <w:rPr>
          <w:rFonts w:ascii="Times New Roman" w:eastAsia="Times New Roman" w:hAnsi="Times New Roman" w:cs="Times New Roman"/>
          <w:sz w:val="28"/>
          <w:szCs w:val="28"/>
          <w:lang w:eastAsia="ru-RU"/>
        </w:rPr>
        <w:t xml:space="preserve">, </w:t>
      </w:r>
      <w:proofErr w:type="gramStart"/>
      <w:r w:rsidRPr="000B4E71">
        <w:rPr>
          <w:rFonts w:ascii="Times New Roman" w:eastAsia="Times New Roman" w:hAnsi="Times New Roman" w:cs="Times New Roman"/>
          <w:sz w:val="28"/>
          <w:szCs w:val="28"/>
          <w:lang w:eastAsia="ru-RU"/>
        </w:rPr>
        <w:t>которое</w:t>
      </w:r>
      <w:proofErr w:type="gramEnd"/>
      <w:r w:rsidRPr="000B4E71">
        <w:rPr>
          <w:rFonts w:ascii="Times New Roman" w:eastAsia="Times New Roman" w:hAnsi="Times New Roman" w:cs="Times New Roman"/>
          <w:sz w:val="28"/>
          <w:szCs w:val="28"/>
          <w:lang w:eastAsia="ru-RU"/>
        </w:rPr>
        <w:t xml:space="preserve"> в современных условиях общества является совсем малым (Таблица 6).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14. Уровень финансирования Программы на местах оценивается как </w:t>
      </w:r>
      <w:proofErr w:type="gramStart"/>
      <w:r w:rsidRPr="000B4E71">
        <w:rPr>
          <w:rFonts w:ascii="Times New Roman" w:eastAsia="Times New Roman" w:hAnsi="Times New Roman" w:cs="Times New Roman"/>
          <w:sz w:val="28"/>
          <w:szCs w:val="28"/>
          <w:lang w:eastAsia="ru-RU"/>
        </w:rPr>
        <w:t>неудовлетворительное</w:t>
      </w:r>
      <w:proofErr w:type="gramEnd"/>
      <w:r w:rsidRPr="000B4E71">
        <w:rPr>
          <w:rFonts w:ascii="Times New Roman" w:eastAsia="Times New Roman" w:hAnsi="Times New Roman" w:cs="Times New Roman"/>
          <w:sz w:val="28"/>
          <w:szCs w:val="28"/>
          <w:lang w:eastAsia="ru-RU"/>
        </w:rPr>
        <w:t xml:space="preserve">. Например, в соответствии с пунктом 3 постановления Правительства Республики Таджикистан от 2 ноября 2012 года, </w:t>
      </w:r>
      <w:hyperlink r:id="rId6" w:tooltip="Ссылка на Пост. Правительства РТ О Национальной программе социального развития молодежи в РТ на 2013-2015 годы" w:history="1">
        <w:r w:rsidRPr="000B4E71">
          <w:rPr>
            <w:rFonts w:ascii="Times New Roman" w:eastAsia="Times New Roman" w:hAnsi="Times New Roman" w:cs="Times New Roman"/>
            <w:color w:val="0000FF"/>
            <w:sz w:val="28"/>
            <w:szCs w:val="28"/>
            <w:u w:val="single"/>
            <w:lang w:eastAsia="ru-RU"/>
          </w:rPr>
          <w:t>№620</w:t>
        </w:r>
      </w:hyperlink>
      <w:r w:rsidRPr="000B4E71">
        <w:rPr>
          <w:rFonts w:ascii="Times New Roman" w:eastAsia="Times New Roman" w:hAnsi="Times New Roman" w:cs="Times New Roman"/>
          <w:sz w:val="28"/>
          <w:szCs w:val="28"/>
          <w:lang w:eastAsia="ru-RU"/>
        </w:rPr>
        <w:t xml:space="preserve"> "Об утверждении Национальной программы развития молодёжи в Республике Таджикистан на 2013-2015 годы" председатели Горно-Бадахшанской автономной области, городов и районов, областей и города Душанбе были обязаны для внедрения местных программ социального развития молодёжи и их финансирования, </w:t>
      </w:r>
      <w:proofErr w:type="gramStart"/>
      <w:r w:rsidRPr="000B4E71">
        <w:rPr>
          <w:rFonts w:ascii="Times New Roman" w:eastAsia="Times New Roman" w:hAnsi="Times New Roman" w:cs="Times New Roman"/>
          <w:sz w:val="28"/>
          <w:szCs w:val="28"/>
          <w:lang w:eastAsia="ru-RU"/>
        </w:rPr>
        <w:t>но</w:t>
      </w:r>
      <w:proofErr w:type="gramEnd"/>
      <w:r w:rsidRPr="000B4E71">
        <w:rPr>
          <w:rFonts w:ascii="Times New Roman" w:eastAsia="Times New Roman" w:hAnsi="Times New Roman" w:cs="Times New Roman"/>
          <w:sz w:val="28"/>
          <w:szCs w:val="28"/>
          <w:lang w:eastAsia="ru-RU"/>
        </w:rPr>
        <w:t xml:space="preserve"> к сожалению, данные программы осуществлены не во всех </w:t>
      </w:r>
      <w:proofErr w:type="gramStart"/>
      <w:r w:rsidRPr="000B4E71">
        <w:rPr>
          <w:rFonts w:ascii="Times New Roman" w:eastAsia="Times New Roman" w:hAnsi="Times New Roman" w:cs="Times New Roman"/>
          <w:sz w:val="28"/>
          <w:szCs w:val="28"/>
          <w:lang w:eastAsia="ru-RU"/>
        </w:rPr>
        <w:t>городах</w:t>
      </w:r>
      <w:proofErr w:type="gramEnd"/>
      <w:r w:rsidRPr="000B4E71">
        <w:rPr>
          <w:rFonts w:ascii="Times New Roman" w:eastAsia="Times New Roman" w:hAnsi="Times New Roman" w:cs="Times New Roman"/>
          <w:sz w:val="28"/>
          <w:szCs w:val="28"/>
          <w:lang w:eastAsia="ru-RU"/>
        </w:rPr>
        <w:t xml:space="preserve"> и районах.</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В Горно-Бадахшанской автономной области местные программы приняты и для их внедрения предусмотрены финансирования, но они не выделены</w:t>
      </w:r>
      <w:proofErr w:type="gramStart"/>
      <w:r w:rsidRPr="000B4E71">
        <w:rPr>
          <w:rFonts w:ascii="Times New Roman" w:eastAsia="Times New Roman" w:hAnsi="Times New Roman" w:cs="Times New Roman"/>
          <w:sz w:val="28"/>
          <w:szCs w:val="28"/>
          <w:lang w:eastAsia="ru-RU"/>
        </w:rPr>
        <w:t>.Т</w:t>
      </w:r>
      <w:proofErr w:type="gramEnd"/>
      <w:r w:rsidRPr="000B4E71">
        <w:rPr>
          <w:rFonts w:ascii="Times New Roman" w:eastAsia="Times New Roman" w:hAnsi="Times New Roman" w:cs="Times New Roman"/>
          <w:sz w:val="28"/>
          <w:szCs w:val="28"/>
          <w:lang w:eastAsia="ru-RU"/>
        </w:rPr>
        <w:t xml:space="preserve">очно такая же картина наблюдается в городах Канибадам, Пенджикент и районах </w:t>
      </w:r>
      <w:proofErr w:type="spellStart"/>
      <w:r w:rsidRPr="000B4E71">
        <w:rPr>
          <w:rFonts w:ascii="Times New Roman" w:eastAsia="Times New Roman" w:hAnsi="Times New Roman" w:cs="Times New Roman"/>
          <w:sz w:val="28"/>
          <w:szCs w:val="28"/>
          <w:lang w:eastAsia="ru-RU"/>
        </w:rPr>
        <w:t>Сино</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И.Сомони</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Шохмансур</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Джиликульском</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Айнинском</w:t>
      </w:r>
      <w:proofErr w:type="spellEnd"/>
      <w:r w:rsidRPr="000B4E71">
        <w:rPr>
          <w:rFonts w:ascii="Times New Roman" w:eastAsia="Times New Roman" w:hAnsi="Times New Roman" w:cs="Times New Roman"/>
          <w:sz w:val="28"/>
          <w:szCs w:val="28"/>
          <w:lang w:eastAsia="ru-RU"/>
        </w:rPr>
        <w:t xml:space="preserve"> и </w:t>
      </w:r>
      <w:proofErr w:type="spellStart"/>
      <w:r w:rsidRPr="000B4E71">
        <w:rPr>
          <w:rFonts w:ascii="Times New Roman" w:eastAsia="Times New Roman" w:hAnsi="Times New Roman" w:cs="Times New Roman"/>
          <w:sz w:val="28"/>
          <w:szCs w:val="28"/>
          <w:lang w:eastAsia="ru-RU"/>
        </w:rPr>
        <w:t>Тавильдаринском</w:t>
      </w:r>
      <w:proofErr w:type="spellEnd"/>
      <w:r w:rsidRPr="000B4E71">
        <w:rPr>
          <w:rFonts w:ascii="Times New Roman" w:eastAsia="Times New Roman" w:hAnsi="Times New Roman" w:cs="Times New Roman"/>
          <w:sz w:val="28"/>
          <w:szCs w:val="28"/>
          <w:lang w:eastAsia="ru-RU"/>
        </w:rPr>
        <w:t xml:space="preserve"> районах.</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районах республиканского подчинения на 2014 год 75 процентов намеченной суммы не выделено, и </w:t>
      </w:r>
      <w:proofErr w:type="gramStart"/>
      <w:r w:rsidRPr="000B4E71">
        <w:rPr>
          <w:rFonts w:ascii="Times New Roman" w:eastAsia="Times New Roman" w:hAnsi="Times New Roman" w:cs="Times New Roman"/>
          <w:sz w:val="28"/>
          <w:szCs w:val="28"/>
          <w:lang w:eastAsia="ru-RU"/>
        </w:rPr>
        <w:t>это</w:t>
      </w:r>
      <w:proofErr w:type="gramEnd"/>
      <w:r w:rsidRPr="000B4E71">
        <w:rPr>
          <w:rFonts w:ascii="Times New Roman" w:eastAsia="Times New Roman" w:hAnsi="Times New Roman" w:cs="Times New Roman"/>
          <w:sz w:val="28"/>
          <w:szCs w:val="28"/>
          <w:lang w:eastAsia="ru-RU"/>
        </w:rPr>
        <w:t xml:space="preserve"> прежде всего, в </w:t>
      </w:r>
      <w:proofErr w:type="spellStart"/>
      <w:r w:rsidRPr="000B4E71">
        <w:rPr>
          <w:rFonts w:ascii="Times New Roman" w:eastAsia="Times New Roman" w:hAnsi="Times New Roman" w:cs="Times New Roman"/>
          <w:sz w:val="28"/>
          <w:szCs w:val="28"/>
          <w:lang w:eastAsia="ru-RU"/>
        </w:rPr>
        <w:t>Файзабадском</w:t>
      </w:r>
      <w:proofErr w:type="spellEnd"/>
      <w:r w:rsidRPr="000B4E71">
        <w:rPr>
          <w:rFonts w:ascii="Times New Roman" w:eastAsia="Times New Roman" w:hAnsi="Times New Roman" w:cs="Times New Roman"/>
          <w:sz w:val="28"/>
          <w:szCs w:val="28"/>
          <w:lang w:eastAsia="ru-RU"/>
        </w:rPr>
        <w:t xml:space="preserve"> районе 92 процентов, в городе Турсунзаде- 86 процентов, в </w:t>
      </w:r>
      <w:proofErr w:type="spellStart"/>
      <w:r w:rsidRPr="000B4E71">
        <w:rPr>
          <w:rFonts w:ascii="Times New Roman" w:eastAsia="Times New Roman" w:hAnsi="Times New Roman" w:cs="Times New Roman"/>
          <w:sz w:val="28"/>
          <w:szCs w:val="28"/>
          <w:lang w:eastAsia="ru-RU"/>
        </w:rPr>
        <w:t>Гиссарском</w:t>
      </w:r>
      <w:proofErr w:type="spellEnd"/>
      <w:r w:rsidRPr="000B4E71">
        <w:rPr>
          <w:rFonts w:ascii="Times New Roman" w:eastAsia="Times New Roman" w:hAnsi="Times New Roman" w:cs="Times New Roman"/>
          <w:sz w:val="28"/>
          <w:szCs w:val="28"/>
          <w:lang w:eastAsia="ru-RU"/>
        </w:rPr>
        <w:t xml:space="preserve"> районе - 82 процентов, в </w:t>
      </w:r>
      <w:proofErr w:type="spellStart"/>
      <w:r w:rsidRPr="000B4E71">
        <w:rPr>
          <w:rFonts w:ascii="Times New Roman" w:eastAsia="Times New Roman" w:hAnsi="Times New Roman" w:cs="Times New Roman"/>
          <w:sz w:val="28"/>
          <w:szCs w:val="28"/>
          <w:lang w:eastAsia="ru-RU"/>
        </w:rPr>
        <w:t>Джиргатальском</w:t>
      </w:r>
      <w:proofErr w:type="spellEnd"/>
      <w:r w:rsidRPr="000B4E71">
        <w:rPr>
          <w:rFonts w:ascii="Times New Roman" w:eastAsia="Times New Roman" w:hAnsi="Times New Roman" w:cs="Times New Roman"/>
          <w:sz w:val="28"/>
          <w:szCs w:val="28"/>
          <w:lang w:eastAsia="ru-RU"/>
        </w:rPr>
        <w:t xml:space="preserve"> районе - 79 процентов, в районе Рудаки - 65 процентов.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городе </w:t>
      </w:r>
      <w:proofErr w:type="spellStart"/>
      <w:r w:rsidRPr="000B4E71">
        <w:rPr>
          <w:rFonts w:ascii="Times New Roman" w:eastAsia="Times New Roman" w:hAnsi="Times New Roman" w:cs="Times New Roman"/>
          <w:sz w:val="28"/>
          <w:szCs w:val="28"/>
          <w:lang w:eastAsia="ru-RU"/>
        </w:rPr>
        <w:t>Вахдат</w:t>
      </w:r>
      <w:proofErr w:type="spellEnd"/>
      <w:r w:rsidRPr="000B4E71">
        <w:rPr>
          <w:rFonts w:ascii="Times New Roman" w:eastAsia="Times New Roman" w:hAnsi="Times New Roman" w:cs="Times New Roman"/>
          <w:sz w:val="28"/>
          <w:szCs w:val="28"/>
          <w:lang w:eastAsia="ru-RU"/>
        </w:rPr>
        <w:t xml:space="preserve"> 95 процентов выделенной суммы были потрачены на выплаты стипендий от председателя города.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w:t>
      </w:r>
      <w:proofErr w:type="spellStart"/>
      <w:r w:rsidRPr="000B4E71">
        <w:rPr>
          <w:rFonts w:ascii="Times New Roman" w:eastAsia="Times New Roman" w:hAnsi="Times New Roman" w:cs="Times New Roman"/>
          <w:sz w:val="28"/>
          <w:szCs w:val="28"/>
          <w:lang w:eastAsia="ru-RU"/>
        </w:rPr>
        <w:t>Хатлонской</w:t>
      </w:r>
      <w:proofErr w:type="spellEnd"/>
      <w:r w:rsidRPr="000B4E71">
        <w:rPr>
          <w:rFonts w:ascii="Times New Roman" w:eastAsia="Times New Roman" w:hAnsi="Times New Roman" w:cs="Times New Roman"/>
          <w:sz w:val="28"/>
          <w:szCs w:val="28"/>
          <w:lang w:eastAsia="ru-RU"/>
        </w:rPr>
        <w:t xml:space="preserve"> области 36 процентов предназначенной суммы также не были выделены, в том числе городу </w:t>
      </w:r>
      <w:proofErr w:type="spellStart"/>
      <w:r w:rsidRPr="000B4E71">
        <w:rPr>
          <w:rFonts w:ascii="Times New Roman" w:eastAsia="Times New Roman" w:hAnsi="Times New Roman" w:cs="Times New Roman"/>
          <w:sz w:val="28"/>
          <w:szCs w:val="28"/>
          <w:lang w:eastAsia="ru-RU"/>
        </w:rPr>
        <w:t>Сарбанду</w:t>
      </w:r>
      <w:proofErr w:type="spellEnd"/>
      <w:r w:rsidRPr="000B4E71">
        <w:rPr>
          <w:rFonts w:ascii="Times New Roman" w:eastAsia="Times New Roman" w:hAnsi="Times New Roman" w:cs="Times New Roman"/>
          <w:sz w:val="28"/>
          <w:szCs w:val="28"/>
          <w:lang w:eastAsia="ru-RU"/>
        </w:rPr>
        <w:t xml:space="preserve"> - 98 процентов, </w:t>
      </w:r>
      <w:proofErr w:type="spellStart"/>
      <w:r w:rsidRPr="000B4E71">
        <w:rPr>
          <w:rFonts w:ascii="Times New Roman" w:eastAsia="Times New Roman" w:hAnsi="Times New Roman" w:cs="Times New Roman"/>
          <w:sz w:val="28"/>
          <w:szCs w:val="28"/>
          <w:lang w:eastAsia="ru-RU"/>
        </w:rPr>
        <w:t>Шаартузскому</w:t>
      </w:r>
      <w:proofErr w:type="spellEnd"/>
      <w:r w:rsidRPr="000B4E71">
        <w:rPr>
          <w:rFonts w:ascii="Times New Roman" w:eastAsia="Times New Roman" w:hAnsi="Times New Roman" w:cs="Times New Roman"/>
          <w:sz w:val="28"/>
          <w:szCs w:val="28"/>
          <w:lang w:eastAsia="ru-RU"/>
        </w:rPr>
        <w:t xml:space="preserve"> району - 90 процентов, </w:t>
      </w:r>
      <w:proofErr w:type="spellStart"/>
      <w:r w:rsidRPr="000B4E71">
        <w:rPr>
          <w:rFonts w:ascii="Times New Roman" w:eastAsia="Times New Roman" w:hAnsi="Times New Roman" w:cs="Times New Roman"/>
          <w:sz w:val="28"/>
          <w:szCs w:val="28"/>
          <w:lang w:eastAsia="ru-RU"/>
        </w:rPr>
        <w:t>Бохтарскому</w:t>
      </w:r>
      <w:proofErr w:type="spellEnd"/>
      <w:r w:rsidRPr="000B4E71">
        <w:rPr>
          <w:rFonts w:ascii="Times New Roman" w:eastAsia="Times New Roman" w:hAnsi="Times New Roman" w:cs="Times New Roman"/>
          <w:sz w:val="28"/>
          <w:szCs w:val="28"/>
          <w:lang w:eastAsia="ru-RU"/>
        </w:rPr>
        <w:t xml:space="preserve"> району - 88 процентов, </w:t>
      </w:r>
      <w:proofErr w:type="spellStart"/>
      <w:r w:rsidRPr="000B4E71">
        <w:rPr>
          <w:rFonts w:ascii="Times New Roman" w:eastAsia="Times New Roman" w:hAnsi="Times New Roman" w:cs="Times New Roman"/>
          <w:sz w:val="28"/>
          <w:szCs w:val="28"/>
          <w:lang w:eastAsia="ru-RU"/>
        </w:rPr>
        <w:t>Ховалингскому</w:t>
      </w:r>
      <w:proofErr w:type="spellEnd"/>
      <w:r w:rsidRPr="000B4E71">
        <w:rPr>
          <w:rFonts w:ascii="Times New Roman" w:eastAsia="Times New Roman" w:hAnsi="Times New Roman" w:cs="Times New Roman"/>
          <w:sz w:val="28"/>
          <w:szCs w:val="28"/>
          <w:lang w:eastAsia="ru-RU"/>
        </w:rPr>
        <w:t xml:space="preserve"> району - 86 процентов, </w:t>
      </w:r>
      <w:proofErr w:type="spellStart"/>
      <w:r w:rsidRPr="000B4E71">
        <w:rPr>
          <w:rFonts w:ascii="Times New Roman" w:eastAsia="Times New Roman" w:hAnsi="Times New Roman" w:cs="Times New Roman"/>
          <w:sz w:val="28"/>
          <w:szCs w:val="28"/>
          <w:lang w:eastAsia="ru-RU"/>
        </w:rPr>
        <w:t>Кумсангирскому</w:t>
      </w:r>
      <w:proofErr w:type="spellEnd"/>
      <w:r w:rsidRPr="000B4E71">
        <w:rPr>
          <w:rFonts w:ascii="Times New Roman" w:eastAsia="Times New Roman" w:hAnsi="Times New Roman" w:cs="Times New Roman"/>
          <w:sz w:val="28"/>
          <w:szCs w:val="28"/>
          <w:lang w:eastAsia="ru-RU"/>
        </w:rPr>
        <w:t xml:space="preserve"> району - 76 процентов и </w:t>
      </w:r>
      <w:proofErr w:type="spellStart"/>
      <w:r w:rsidRPr="000B4E71">
        <w:rPr>
          <w:rFonts w:ascii="Times New Roman" w:eastAsia="Times New Roman" w:hAnsi="Times New Roman" w:cs="Times New Roman"/>
          <w:sz w:val="28"/>
          <w:szCs w:val="28"/>
          <w:lang w:eastAsia="ru-RU"/>
        </w:rPr>
        <w:t>Восейскому</w:t>
      </w:r>
      <w:proofErr w:type="spellEnd"/>
      <w:r w:rsidRPr="000B4E71">
        <w:rPr>
          <w:rFonts w:ascii="Times New Roman" w:eastAsia="Times New Roman" w:hAnsi="Times New Roman" w:cs="Times New Roman"/>
          <w:sz w:val="28"/>
          <w:szCs w:val="28"/>
          <w:lang w:eastAsia="ru-RU"/>
        </w:rPr>
        <w:t xml:space="preserve"> району - 74 процентов.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В Согдийской области 32 процентов предназначенной суммы не выделено, в том числе </w:t>
      </w:r>
      <w:proofErr w:type="spellStart"/>
      <w:r w:rsidRPr="000B4E71">
        <w:rPr>
          <w:rFonts w:ascii="Times New Roman" w:eastAsia="Times New Roman" w:hAnsi="Times New Roman" w:cs="Times New Roman"/>
          <w:sz w:val="28"/>
          <w:szCs w:val="28"/>
          <w:lang w:eastAsia="ru-RU"/>
        </w:rPr>
        <w:t>Зафарабадскому</w:t>
      </w:r>
      <w:proofErr w:type="spellEnd"/>
      <w:r w:rsidRPr="000B4E71">
        <w:rPr>
          <w:rFonts w:ascii="Times New Roman" w:eastAsia="Times New Roman" w:hAnsi="Times New Roman" w:cs="Times New Roman"/>
          <w:sz w:val="28"/>
          <w:szCs w:val="28"/>
          <w:lang w:eastAsia="ru-RU"/>
        </w:rPr>
        <w:t xml:space="preserve"> району, 92 процентов, </w:t>
      </w:r>
      <w:proofErr w:type="spellStart"/>
      <w:r w:rsidRPr="000B4E71">
        <w:rPr>
          <w:rFonts w:ascii="Times New Roman" w:eastAsia="Times New Roman" w:hAnsi="Times New Roman" w:cs="Times New Roman"/>
          <w:sz w:val="28"/>
          <w:szCs w:val="28"/>
          <w:lang w:eastAsia="ru-RU"/>
        </w:rPr>
        <w:t>Горно-Матчинскому</w:t>
      </w:r>
      <w:proofErr w:type="spellEnd"/>
      <w:r w:rsidRPr="000B4E71">
        <w:rPr>
          <w:rFonts w:ascii="Times New Roman" w:eastAsia="Times New Roman" w:hAnsi="Times New Roman" w:cs="Times New Roman"/>
          <w:sz w:val="28"/>
          <w:szCs w:val="28"/>
          <w:lang w:eastAsia="ru-RU"/>
        </w:rPr>
        <w:t xml:space="preserve"> району - 88 процентов, </w:t>
      </w:r>
      <w:proofErr w:type="spellStart"/>
      <w:r w:rsidRPr="000B4E71">
        <w:rPr>
          <w:rFonts w:ascii="Times New Roman" w:eastAsia="Times New Roman" w:hAnsi="Times New Roman" w:cs="Times New Roman"/>
          <w:sz w:val="28"/>
          <w:szCs w:val="28"/>
          <w:lang w:eastAsia="ru-RU"/>
        </w:rPr>
        <w:t>Шахристанскому</w:t>
      </w:r>
      <w:proofErr w:type="spellEnd"/>
      <w:r w:rsidRPr="000B4E71">
        <w:rPr>
          <w:rFonts w:ascii="Times New Roman" w:eastAsia="Times New Roman" w:hAnsi="Times New Roman" w:cs="Times New Roman"/>
          <w:sz w:val="28"/>
          <w:szCs w:val="28"/>
          <w:lang w:eastAsia="ru-RU"/>
        </w:rPr>
        <w:t xml:space="preserve"> району- 86 процентов, городу </w:t>
      </w:r>
      <w:proofErr w:type="spellStart"/>
      <w:r w:rsidRPr="000B4E71">
        <w:rPr>
          <w:rFonts w:ascii="Times New Roman" w:eastAsia="Times New Roman" w:hAnsi="Times New Roman" w:cs="Times New Roman"/>
          <w:sz w:val="28"/>
          <w:szCs w:val="28"/>
          <w:lang w:eastAsia="ru-RU"/>
        </w:rPr>
        <w:lastRenderedPageBreak/>
        <w:t>Истиклол</w:t>
      </w:r>
      <w:proofErr w:type="spellEnd"/>
      <w:r w:rsidRPr="000B4E71">
        <w:rPr>
          <w:rFonts w:ascii="Times New Roman" w:eastAsia="Times New Roman" w:hAnsi="Times New Roman" w:cs="Times New Roman"/>
          <w:sz w:val="28"/>
          <w:szCs w:val="28"/>
          <w:lang w:eastAsia="ru-RU"/>
        </w:rPr>
        <w:t xml:space="preserve">- 81 процентов, </w:t>
      </w:r>
      <w:proofErr w:type="spellStart"/>
      <w:r w:rsidRPr="000B4E71">
        <w:rPr>
          <w:rFonts w:ascii="Times New Roman" w:eastAsia="Times New Roman" w:hAnsi="Times New Roman" w:cs="Times New Roman"/>
          <w:sz w:val="28"/>
          <w:szCs w:val="28"/>
          <w:lang w:eastAsia="ru-RU"/>
        </w:rPr>
        <w:t>Матчинскому</w:t>
      </w:r>
      <w:proofErr w:type="spellEnd"/>
      <w:r w:rsidRPr="000B4E71">
        <w:rPr>
          <w:rFonts w:ascii="Times New Roman" w:eastAsia="Times New Roman" w:hAnsi="Times New Roman" w:cs="Times New Roman"/>
          <w:sz w:val="28"/>
          <w:szCs w:val="28"/>
          <w:lang w:eastAsia="ru-RU"/>
        </w:rPr>
        <w:t xml:space="preserve"> району 79 процентов, городу Чкаловск - 69 процентов и </w:t>
      </w:r>
      <w:proofErr w:type="spellStart"/>
      <w:r w:rsidRPr="000B4E71">
        <w:rPr>
          <w:rFonts w:ascii="Times New Roman" w:eastAsia="Times New Roman" w:hAnsi="Times New Roman" w:cs="Times New Roman"/>
          <w:sz w:val="28"/>
          <w:szCs w:val="28"/>
          <w:lang w:eastAsia="ru-RU"/>
        </w:rPr>
        <w:t>Истаравгланскому</w:t>
      </w:r>
      <w:proofErr w:type="spellEnd"/>
      <w:r w:rsidRPr="000B4E71">
        <w:rPr>
          <w:rFonts w:ascii="Times New Roman" w:eastAsia="Times New Roman" w:hAnsi="Times New Roman" w:cs="Times New Roman"/>
          <w:sz w:val="28"/>
          <w:szCs w:val="28"/>
          <w:lang w:eastAsia="ru-RU"/>
        </w:rPr>
        <w:t xml:space="preserve"> району -67 процентов.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15. Таким образом, сегодня развитие основной Программы молодёжи, на которую надеются тысячи людей, и она является одним из механизмов или рычагом в условиях развития страны, сплачивает отношения между государством, молодёжью и обществом и соответствует поставленной цели.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16. Таким образом, Национальная программа социального развития молодёжи в Республике Таджикистан на 2016-2018 годы, разработанная с учётом анализа и охвата всех образовавшихся проблем, способствует практическому плодотворному внедрению государственной молодёжной политики в Таджикистане и активному участию молодёжи в </w:t>
      </w:r>
      <w:proofErr w:type="spellStart"/>
      <w:r w:rsidRPr="000B4E71">
        <w:rPr>
          <w:rFonts w:ascii="Times New Roman" w:eastAsia="Times New Roman" w:hAnsi="Times New Roman" w:cs="Times New Roman"/>
          <w:sz w:val="28"/>
          <w:szCs w:val="28"/>
          <w:lang w:eastAsia="ru-RU"/>
        </w:rPr>
        <w:t>социальноэкономической</w:t>
      </w:r>
      <w:proofErr w:type="spellEnd"/>
      <w:r w:rsidRPr="000B4E71">
        <w:rPr>
          <w:rFonts w:ascii="Times New Roman" w:eastAsia="Times New Roman" w:hAnsi="Times New Roman" w:cs="Times New Roman"/>
          <w:sz w:val="28"/>
          <w:szCs w:val="28"/>
          <w:lang w:eastAsia="ru-RU"/>
        </w:rPr>
        <w:t xml:space="preserve"> и политической жизни страны.</w:t>
      </w:r>
    </w:p>
    <w:p w:rsidR="000B4E71" w:rsidRPr="000B4E71" w:rsidRDefault="000B4E71" w:rsidP="0091604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3" w:name="A4JN0QE87I"/>
      <w:bookmarkEnd w:id="3"/>
      <w:r w:rsidRPr="000B4E71">
        <w:rPr>
          <w:rFonts w:ascii="Times New Roman" w:eastAsia="Times New Roman" w:hAnsi="Times New Roman" w:cs="Times New Roman"/>
          <w:b/>
          <w:bCs/>
          <w:sz w:val="28"/>
          <w:szCs w:val="28"/>
          <w:lang w:eastAsia="ru-RU"/>
        </w:rPr>
        <w:t>3. Нормативная и правовая база для принятия и внедрения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17. </w:t>
      </w:r>
      <w:proofErr w:type="gramStart"/>
      <w:r w:rsidRPr="000B4E71">
        <w:rPr>
          <w:rFonts w:ascii="Times New Roman" w:eastAsia="Times New Roman" w:hAnsi="Times New Roman" w:cs="Times New Roman"/>
          <w:sz w:val="28"/>
          <w:szCs w:val="28"/>
          <w:lang w:eastAsia="ru-RU"/>
        </w:rPr>
        <w:t xml:space="preserve">Нормативно - правовой базой Программы являются </w:t>
      </w:r>
      <w:hyperlink r:id="rId7" w:tooltip="Ссылка на Конституция РТ" w:history="1">
        <w:r w:rsidRPr="000B4E71">
          <w:rPr>
            <w:rFonts w:ascii="Times New Roman" w:eastAsia="Times New Roman" w:hAnsi="Times New Roman" w:cs="Times New Roman"/>
            <w:color w:val="0000FF"/>
            <w:sz w:val="28"/>
            <w:szCs w:val="28"/>
            <w:u w:val="single"/>
            <w:lang w:eastAsia="ru-RU"/>
          </w:rPr>
          <w:t>Конституция</w:t>
        </w:r>
      </w:hyperlink>
      <w:r w:rsidRPr="000B4E71">
        <w:rPr>
          <w:rFonts w:ascii="Times New Roman" w:eastAsia="Times New Roman" w:hAnsi="Times New Roman" w:cs="Times New Roman"/>
          <w:sz w:val="28"/>
          <w:szCs w:val="28"/>
          <w:lang w:eastAsia="ru-RU"/>
        </w:rPr>
        <w:t xml:space="preserve"> Республики Таджикистан, Закон Республики Таджикистан "О молодёжи и государственной молодёжной политики", Национальная концепция политики молодёжи в Республике Таджикистан (утверждённая постановлением Правительства Республики Таджикистан от 03 июня 2006 года, </w:t>
      </w:r>
      <w:hyperlink r:id="rId8" w:tooltip="Ссылка на Пост. Правительства РТ Об утверждении Национальной концепции молодежной политики в РТ" w:history="1">
        <w:r w:rsidRPr="000B4E71">
          <w:rPr>
            <w:rFonts w:ascii="Times New Roman" w:eastAsia="Times New Roman" w:hAnsi="Times New Roman" w:cs="Times New Roman"/>
            <w:color w:val="0000FF"/>
            <w:sz w:val="28"/>
            <w:szCs w:val="28"/>
            <w:u w:val="single"/>
            <w:lang w:eastAsia="ru-RU"/>
          </w:rPr>
          <w:t>№ 228</w:t>
        </w:r>
      </w:hyperlink>
      <w:r w:rsidRPr="000B4E71">
        <w:rPr>
          <w:rFonts w:ascii="Times New Roman" w:eastAsia="Times New Roman" w:hAnsi="Times New Roman" w:cs="Times New Roman"/>
          <w:sz w:val="28"/>
          <w:szCs w:val="28"/>
          <w:lang w:eastAsia="ru-RU"/>
        </w:rPr>
        <w:t xml:space="preserve">), Стратегия государственной молодёжной политики в Таджикистане до 2020 года (утверждённая постановлением Правительства Республики Таджикистан от 04 октября 2011 года, </w:t>
      </w:r>
      <w:hyperlink r:id="rId9" w:tooltip="Ссылка на Пост. Правительства РТ Об утверждении Стратегии государственной молодежной политики в Республике Таджикистан до 2020 года" w:history="1">
        <w:r w:rsidRPr="000B4E71">
          <w:rPr>
            <w:rFonts w:ascii="Times New Roman" w:eastAsia="Times New Roman" w:hAnsi="Times New Roman" w:cs="Times New Roman"/>
            <w:color w:val="0000FF"/>
            <w:sz w:val="28"/>
            <w:szCs w:val="28"/>
            <w:u w:val="single"/>
            <w:lang w:eastAsia="ru-RU"/>
          </w:rPr>
          <w:t>№480</w:t>
        </w:r>
      </w:hyperlink>
      <w:r w:rsidRPr="000B4E71">
        <w:rPr>
          <w:rFonts w:ascii="Times New Roman" w:eastAsia="Times New Roman" w:hAnsi="Times New Roman" w:cs="Times New Roman"/>
          <w:sz w:val="28"/>
          <w:szCs w:val="28"/>
          <w:lang w:eastAsia="ru-RU"/>
        </w:rPr>
        <w:t xml:space="preserve"> и План мероприятий по выполнению</w:t>
      </w:r>
      <w:proofErr w:type="gramEnd"/>
      <w:r w:rsidRPr="000B4E71">
        <w:rPr>
          <w:rFonts w:ascii="Times New Roman" w:eastAsia="Times New Roman" w:hAnsi="Times New Roman" w:cs="Times New Roman"/>
          <w:sz w:val="28"/>
          <w:szCs w:val="28"/>
          <w:lang w:eastAsia="ru-RU"/>
        </w:rPr>
        <w:t xml:space="preserve"> задач, упомянутых в Послании Президента Республики Таджикистан </w:t>
      </w:r>
      <w:proofErr w:type="spellStart"/>
      <w:r w:rsidRPr="000B4E71">
        <w:rPr>
          <w:rFonts w:ascii="Times New Roman" w:eastAsia="Times New Roman" w:hAnsi="Times New Roman" w:cs="Times New Roman"/>
          <w:sz w:val="28"/>
          <w:szCs w:val="28"/>
          <w:lang w:eastAsia="ru-RU"/>
        </w:rPr>
        <w:t>Маджлиси</w:t>
      </w:r>
      <w:proofErr w:type="spellEnd"/>
      <w:r w:rsidRPr="000B4E71">
        <w:rPr>
          <w:rFonts w:ascii="Times New Roman" w:eastAsia="Times New Roman" w:hAnsi="Times New Roman" w:cs="Times New Roman"/>
          <w:sz w:val="28"/>
          <w:szCs w:val="28"/>
          <w:lang w:eastAsia="ru-RU"/>
        </w:rPr>
        <w:t xml:space="preserve"> Оли Республики Таджикистан от 23 января 2015 года (</w:t>
      </w:r>
      <w:proofErr w:type="gramStart"/>
      <w:r w:rsidRPr="000B4E71">
        <w:rPr>
          <w:rFonts w:ascii="Times New Roman" w:eastAsia="Times New Roman" w:hAnsi="Times New Roman" w:cs="Times New Roman"/>
          <w:sz w:val="28"/>
          <w:szCs w:val="28"/>
          <w:lang w:eastAsia="ru-RU"/>
        </w:rPr>
        <w:t>утверждённая</w:t>
      </w:r>
      <w:proofErr w:type="gramEnd"/>
      <w:r w:rsidRPr="000B4E71">
        <w:rPr>
          <w:rFonts w:ascii="Times New Roman" w:eastAsia="Times New Roman" w:hAnsi="Times New Roman" w:cs="Times New Roman"/>
          <w:sz w:val="28"/>
          <w:szCs w:val="28"/>
          <w:lang w:eastAsia="ru-RU"/>
        </w:rPr>
        <w:t xml:space="preserve"> постановлением Правительства Республики Таджикистан от 31 января 2015 года, </w:t>
      </w:r>
      <w:hyperlink r:id="rId10" w:tooltip="Ссылка на Пост. Правительства РТ О Плане мероприятий по выполнению задач, указанных в Послании Президента РТ МОРТ от 23 января 2015 года" w:history="1">
        <w:r w:rsidRPr="000B4E71">
          <w:rPr>
            <w:rFonts w:ascii="Times New Roman" w:eastAsia="Times New Roman" w:hAnsi="Times New Roman" w:cs="Times New Roman"/>
            <w:color w:val="0000FF"/>
            <w:sz w:val="28"/>
            <w:szCs w:val="28"/>
            <w:u w:val="single"/>
            <w:lang w:eastAsia="ru-RU"/>
          </w:rPr>
          <w:t>№35</w:t>
        </w:r>
      </w:hyperlink>
      <w:r w:rsidRPr="000B4E71">
        <w:rPr>
          <w:rFonts w:ascii="Times New Roman" w:eastAsia="Times New Roman" w:hAnsi="Times New Roman" w:cs="Times New Roman"/>
          <w:sz w:val="28"/>
          <w:szCs w:val="28"/>
          <w:lang w:eastAsia="ru-RU"/>
        </w:rPr>
        <w:t xml:space="preserve">) и другие действующие в этом направление нормативно - </w:t>
      </w:r>
      <w:proofErr w:type="spellStart"/>
      <w:r w:rsidRPr="000B4E71">
        <w:rPr>
          <w:rFonts w:ascii="Times New Roman" w:eastAsia="Times New Roman" w:hAnsi="Times New Roman" w:cs="Times New Roman"/>
          <w:sz w:val="28"/>
          <w:szCs w:val="28"/>
          <w:lang w:eastAsia="ru-RU"/>
        </w:rPr>
        <w:t>правовие</w:t>
      </w:r>
      <w:proofErr w:type="spellEnd"/>
      <w:r w:rsidRPr="000B4E71">
        <w:rPr>
          <w:rFonts w:ascii="Times New Roman" w:eastAsia="Times New Roman" w:hAnsi="Times New Roman" w:cs="Times New Roman"/>
          <w:sz w:val="28"/>
          <w:szCs w:val="28"/>
          <w:lang w:eastAsia="ru-RU"/>
        </w:rPr>
        <w:t xml:space="preserve"> </w:t>
      </w:r>
      <w:proofErr w:type="spellStart"/>
      <w:r w:rsidRPr="000B4E71">
        <w:rPr>
          <w:rFonts w:ascii="Times New Roman" w:eastAsia="Times New Roman" w:hAnsi="Times New Roman" w:cs="Times New Roman"/>
          <w:sz w:val="28"/>
          <w:szCs w:val="28"/>
          <w:lang w:eastAsia="ru-RU"/>
        </w:rPr>
        <w:t>акти</w:t>
      </w:r>
      <w:proofErr w:type="spellEnd"/>
      <w:r w:rsidRPr="000B4E71">
        <w:rPr>
          <w:rFonts w:ascii="Times New Roman" w:eastAsia="Times New Roman" w:hAnsi="Times New Roman" w:cs="Times New Roman"/>
          <w:sz w:val="28"/>
          <w:szCs w:val="28"/>
          <w:lang w:eastAsia="ru-RU"/>
        </w:rPr>
        <w:t xml:space="preserve"> Республики Таджикистан. </w:t>
      </w:r>
    </w:p>
    <w:p w:rsidR="000B4E71" w:rsidRPr="000B4E71" w:rsidRDefault="000B4E71" w:rsidP="000B4E71">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bookmarkStart w:id="4" w:name="A4JN0QGWNN"/>
      <w:bookmarkEnd w:id="4"/>
      <w:r w:rsidRPr="000B4E71">
        <w:rPr>
          <w:rFonts w:ascii="Times New Roman" w:eastAsia="Times New Roman" w:hAnsi="Times New Roman" w:cs="Times New Roman"/>
          <w:b/>
          <w:bCs/>
          <w:sz w:val="28"/>
          <w:szCs w:val="28"/>
          <w:lang w:eastAsia="ru-RU"/>
        </w:rPr>
        <w:t xml:space="preserve">4. Цели и приоритетные направления Программы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Основной целью Программы является создание благоприятных условий и возможностей для участия молодёжи в социально-политической, культурной и экономической жизни и на этой основе воспитание патриотизма и национальной гордости, обеспечение соответствующего образования, этики семейной жизни, обеспечение прав и здорового образа жизни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Основные направления Программы на основе приоритетных сфер государственной молодежной политики и укрепления по эффективной реализации Концепции государственной национальной молодежной политики определено следующим образом: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а) участие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б) трудоустройство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в) обеспечить здоровый образ жизни;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г) подходящее образование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B4E71">
        <w:rPr>
          <w:rFonts w:ascii="Times New Roman" w:eastAsia="Times New Roman" w:hAnsi="Times New Roman" w:cs="Times New Roman"/>
          <w:sz w:val="28"/>
          <w:szCs w:val="28"/>
          <w:lang w:eastAsia="ru-RU"/>
        </w:rPr>
        <w:t>д</w:t>
      </w:r>
      <w:proofErr w:type="spellEnd"/>
      <w:r w:rsidRPr="000B4E71">
        <w:rPr>
          <w:rFonts w:ascii="Times New Roman" w:eastAsia="Times New Roman" w:hAnsi="Times New Roman" w:cs="Times New Roman"/>
          <w:sz w:val="28"/>
          <w:szCs w:val="28"/>
          <w:lang w:eastAsia="ru-RU"/>
        </w:rPr>
        <w:t>) общественное обеспечение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е) обеспечить правовую защиту и благо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ё) экономическая независимость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ж) патриотическое воспитание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B4E71">
        <w:rPr>
          <w:rFonts w:ascii="Times New Roman" w:eastAsia="Times New Roman" w:hAnsi="Times New Roman" w:cs="Times New Roman"/>
          <w:sz w:val="28"/>
          <w:szCs w:val="28"/>
          <w:lang w:eastAsia="ru-RU"/>
        </w:rPr>
        <w:t>з</w:t>
      </w:r>
      <w:proofErr w:type="spellEnd"/>
      <w:r w:rsidRPr="000B4E71">
        <w:rPr>
          <w:rFonts w:ascii="Times New Roman" w:eastAsia="Times New Roman" w:hAnsi="Times New Roman" w:cs="Times New Roman"/>
          <w:sz w:val="28"/>
          <w:szCs w:val="28"/>
          <w:lang w:eastAsia="ru-RU"/>
        </w:rPr>
        <w:t>) достойное поведение и любовь к культуре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к) научно-практические и методические аспекты государственной молодежной политики.</w:t>
      </w:r>
    </w:p>
    <w:p w:rsidR="000B4E71" w:rsidRPr="000B4E71" w:rsidRDefault="000B4E71" w:rsidP="000B4E71">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bookmarkStart w:id="5" w:name="A4JN0QHKP0"/>
      <w:bookmarkEnd w:id="5"/>
      <w:r w:rsidRPr="000B4E71">
        <w:rPr>
          <w:rFonts w:ascii="Times New Roman" w:eastAsia="Times New Roman" w:hAnsi="Times New Roman" w:cs="Times New Roman"/>
          <w:b/>
          <w:bCs/>
          <w:sz w:val="28"/>
          <w:szCs w:val="28"/>
          <w:lang w:eastAsia="ru-RU"/>
        </w:rPr>
        <w:t xml:space="preserve">5. Задачи Программы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Учитывая эти цели необходимо реализовать следующие задачи: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формировать основы для кадрового и политического развития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обеспечить активное участие молодого поколения в развитии гражданского общества и таким образом, расширить практические возможности молодёжи с посредством распоряжения общественно-государственного заказа;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содействовать укреплению сети центров молодежи в городах, районах и </w:t>
      </w:r>
      <w:proofErr w:type="spellStart"/>
      <w:r w:rsidRPr="000B4E71">
        <w:rPr>
          <w:rFonts w:ascii="Times New Roman" w:eastAsia="Times New Roman" w:hAnsi="Times New Roman" w:cs="Times New Roman"/>
          <w:sz w:val="28"/>
          <w:szCs w:val="28"/>
          <w:lang w:eastAsia="ru-RU"/>
        </w:rPr>
        <w:t>джамоатах</w:t>
      </w:r>
      <w:proofErr w:type="spellEnd"/>
      <w:r w:rsidRPr="000B4E71">
        <w:rPr>
          <w:rFonts w:ascii="Times New Roman" w:eastAsia="Times New Roman" w:hAnsi="Times New Roman" w:cs="Times New Roman"/>
          <w:sz w:val="28"/>
          <w:szCs w:val="28"/>
          <w:lang w:eastAsia="ru-RU"/>
        </w:rPr>
        <w:t xml:space="preserve"> для полного обслуживания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систематически привлекать широкий круг молодёжи для разработки, координации и осуществлении программ и нормативных правовых актов, связанных с их жизнедеятельностью;</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развивать деятельность общественных движений молодежи и поддерживать их сотрудничество с местными </w:t>
      </w:r>
      <w:proofErr w:type="spellStart"/>
      <w:r w:rsidRPr="000B4E71">
        <w:rPr>
          <w:rFonts w:ascii="Times New Roman" w:eastAsia="Times New Roman" w:hAnsi="Times New Roman" w:cs="Times New Roman"/>
          <w:sz w:val="28"/>
          <w:szCs w:val="28"/>
          <w:lang w:eastAsia="ru-RU"/>
        </w:rPr>
        <w:t>испольнительными</w:t>
      </w:r>
      <w:proofErr w:type="spellEnd"/>
      <w:r w:rsidRPr="000B4E71">
        <w:rPr>
          <w:rFonts w:ascii="Times New Roman" w:eastAsia="Times New Roman" w:hAnsi="Times New Roman" w:cs="Times New Roman"/>
          <w:sz w:val="28"/>
          <w:szCs w:val="28"/>
          <w:lang w:eastAsia="ru-RU"/>
        </w:rPr>
        <w:t xml:space="preserve"> органами государственной власти;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активизировать молодежное общество с помощью формирования и развития добровольного движения в стране;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развивать возможности молодёжи, по их охвату и </w:t>
      </w:r>
      <w:proofErr w:type="spellStart"/>
      <w:r w:rsidRPr="000B4E71">
        <w:rPr>
          <w:rFonts w:ascii="Times New Roman" w:eastAsia="Times New Roman" w:hAnsi="Times New Roman" w:cs="Times New Roman"/>
          <w:sz w:val="28"/>
          <w:szCs w:val="28"/>
          <w:lang w:eastAsia="ru-RU"/>
        </w:rPr>
        <w:t>конкурентноспособности</w:t>
      </w:r>
      <w:proofErr w:type="spellEnd"/>
      <w:r w:rsidRPr="000B4E71">
        <w:rPr>
          <w:rFonts w:ascii="Times New Roman" w:eastAsia="Times New Roman" w:hAnsi="Times New Roman" w:cs="Times New Roman"/>
          <w:sz w:val="28"/>
          <w:szCs w:val="28"/>
          <w:lang w:eastAsia="ru-RU"/>
        </w:rPr>
        <w:t xml:space="preserve"> в рынке труда;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 согласованность государственных органов с организациями, независимо от форм их собственности и организационно - правовой формы для охвата молодёжи трудом, в том числе сирот, молодых людей с ограниченными возможностями, молодёжи, которые условно освобождены и молодым лицам, которые отслужили военную службу;</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развивать возможности по направлению современного, качественного и конкурентоспособного образования для молодёжи и таким образом формировать трудовое стремление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создавать благоприятные условия для упорядочения трудовой миграции молодежи, в том числе запросы участков рынка труда;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обеспечить конкурентоспособность их труда;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содействовать улучшению экономического положения, повысить уровень доходов молодежи и молодых семей с помощью предпринимательской деятельности, заинтересовать или установить льготы для предпринимателей, в том числе за счет предпринимателей, которые были в миграции, создать малые и средние цеха для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предотвратить такие опасные болезни, как СПИД, наркомания, туберкулёз и инфекционно - венерические болезни среди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развивать обучающую программу "Сверстники со сверстниками" для формирования здорового образа жизни молодёжи;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создать условия для творческого самовыражения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согласно законодательству учредить награды, стипендии, премии и денежные пособия для творческих и одарённых молодых граждан;</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предоставить возможность в виде дополнительного обучения молодёжи для овладения жизненным навыкам, таким как: языковое обучение, швейное дело, резчик, кондитер и другие;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способствовать повышению просвещения молодёжи с помощью формирования неофициальных служб образований и использовать новые методы, к </w:t>
      </w:r>
      <w:proofErr w:type="gramStart"/>
      <w:r w:rsidRPr="000B4E71">
        <w:rPr>
          <w:rFonts w:ascii="Times New Roman" w:eastAsia="Times New Roman" w:hAnsi="Times New Roman" w:cs="Times New Roman"/>
          <w:sz w:val="28"/>
          <w:szCs w:val="28"/>
          <w:lang w:eastAsia="ru-RU"/>
        </w:rPr>
        <w:t>примеру</w:t>
      </w:r>
      <w:proofErr w:type="gramEnd"/>
      <w:r w:rsidRPr="000B4E71">
        <w:rPr>
          <w:rFonts w:ascii="Times New Roman" w:eastAsia="Times New Roman" w:hAnsi="Times New Roman" w:cs="Times New Roman"/>
          <w:sz w:val="28"/>
          <w:szCs w:val="28"/>
          <w:lang w:eastAsia="ru-RU"/>
        </w:rPr>
        <w:t xml:space="preserve"> дистанционное обучение, интерактивное обучение и другие;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поддержать развитие движения учеников и студентов с помощью формирования общественно - самодеятельных движений;</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формировать систему социального и совещательного обслуживания, расширить сеть общественных служб для деятельности, для организации </w:t>
      </w:r>
      <w:r w:rsidRPr="000B4E71">
        <w:rPr>
          <w:rFonts w:ascii="Times New Roman" w:eastAsia="Times New Roman" w:hAnsi="Times New Roman" w:cs="Times New Roman"/>
          <w:sz w:val="28"/>
          <w:szCs w:val="28"/>
          <w:lang w:eastAsia="ru-RU"/>
        </w:rPr>
        <w:lastRenderedPageBreak/>
        <w:t>досуга, осведомления, решение проблем в общении с семьей, школой, коллективом, выбор направления ведения жизни и приспособления в обществе;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-организовать новые пути и методы обеспечения рабочих мест для молодёжи с использованием информационных технологий и организовать различные методы рынка свободных рабочих мест;</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B4E71">
        <w:rPr>
          <w:rFonts w:ascii="Times New Roman" w:eastAsia="Times New Roman" w:hAnsi="Times New Roman" w:cs="Times New Roman"/>
          <w:sz w:val="28"/>
          <w:szCs w:val="28"/>
          <w:lang w:eastAsia="ru-RU"/>
        </w:rPr>
        <w:t xml:space="preserve">- повысить уровень информированности молодёжи по направлениям: трудовая миграция, обучение иностранным языкам, таким как: русский и английский языки, находиться в безопасности от вступления в реакционные движения - внутри страны и за рубежом, предотвратить распространение венерических заболеваний, </w:t>
      </w:r>
      <w:proofErr w:type="spellStart"/>
      <w:r w:rsidRPr="000B4E71">
        <w:rPr>
          <w:rFonts w:ascii="Times New Roman" w:eastAsia="Times New Roman" w:hAnsi="Times New Roman" w:cs="Times New Roman"/>
          <w:sz w:val="28"/>
          <w:szCs w:val="28"/>
          <w:lang w:eastAsia="ru-RU"/>
        </w:rPr>
        <w:t>СПИДа</w:t>
      </w:r>
      <w:proofErr w:type="spellEnd"/>
      <w:r w:rsidRPr="000B4E71">
        <w:rPr>
          <w:rFonts w:ascii="Times New Roman" w:eastAsia="Times New Roman" w:hAnsi="Times New Roman" w:cs="Times New Roman"/>
          <w:sz w:val="28"/>
          <w:szCs w:val="28"/>
          <w:lang w:eastAsia="ru-RU"/>
        </w:rPr>
        <w:t xml:space="preserve">, наркомании, проявлять терпение и выдержку от случайных половых отношений во время трудовой миграции и </w:t>
      </w:r>
      <w:proofErr w:type="spellStart"/>
      <w:r w:rsidRPr="000B4E71">
        <w:rPr>
          <w:rFonts w:ascii="Times New Roman" w:eastAsia="Times New Roman" w:hAnsi="Times New Roman" w:cs="Times New Roman"/>
          <w:sz w:val="28"/>
          <w:szCs w:val="28"/>
          <w:lang w:eastAsia="ru-RU"/>
        </w:rPr>
        <w:t>наркотрафика</w:t>
      </w:r>
      <w:proofErr w:type="spellEnd"/>
      <w:r w:rsidRPr="000B4E71">
        <w:rPr>
          <w:rFonts w:ascii="Times New Roman" w:eastAsia="Times New Roman" w:hAnsi="Times New Roman" w:cs="Times New Roman"/>
          <w:sz w:val="28"/>
          <w:szCs w:val="28"/>
          <w:lang w:eastAsia="ru-RU"/>
        </w:rPr>
        <w:t>, правовых нарушений;</w:t>
      </w:r>
      <w:proofErr w:type="gramEnd"/>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повысить уровень правовой грамотности молодёжи в условиях современного общества;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повысить   уровень   грамотности   молодёжи   по   направлению регулирования и планирования семьи и таким образом предотвратить ранние и родственные браки среди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содействовать   в   обеспечении   соответствующего   образования девушкам, обездоленным и малоимущим;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предотвратить ущемления прав и интересов уязвимой молодежи, с использованием новых путей и современных методов;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 </w:t>
      </w:r>
      <w:proofErr w:type="spellStart"/>
      <w:r w:rsidRPr="000B4E71">
        <w:rPr>
          <w:rFonts w:ascii="Times New Roman" w:eastAsia="Times New Roman" w:hAnsi="Times New Roman" w:cs="Times New Roman"/>
          <w:sz w:val="28"/>
          <w:szCs w:val="28"/>
          <w:lang w:eastAsia="ru-RU"/>
        </w:rPr>
        <w:t>разроботать</w:t>
      </w:r>
      <w:proofErr w:type="spellEnd"/>
      <w:r w:rsidRPr="000B4E71">
        <w:rPr>
          <w:rFonts w:ascii="Times New Roman" w:eastAsia="Times New Roman" w:hAnsi="Times New Roman" w:cs="Times New Roman"/>
          <w:sz w:val="28"/>
          <w:szCs w:val="28"/>
          <w:lang w:eastAsia="ru-RU"/>
        </w:rPr>
        <w:t xml:space="preserve"> и реализовать современные механизмы противодействия к суеверию, терроризму и экстремизму среди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содействовать в снижении или умеренности уровня преступности среди несовершеннолетних и молодёжи использованием современных методов реализации мер;</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 повысить уровень экономического образования молодёжи и их </w:t>
      </w:r>
      <w:proofErr w:type="spellStart"/>
      <w:r w:rsidRPr="000B4E71">
        <w:rPr>
          <w:rFonts w:ascii="Times New Roman" w:eastAsia="Times New Roman" w:hAnsi="Times New Roman" w:cs="Times New Roman"/>
          <w:sz w:val="28"/>
          <w:szCs w:val="28"/>
          <w:lang w:eastAsia="ru-RU"/>
        </w:rPr>
        <w:t>привличение</w:t>
      </w:r>
      <w:proofErr w:type="spellEnd"/>
      <w:r w:rsidRPr="000B4E71">
        <w:rPr>
          <w:rFonts w:ascii="Times New Roman" w:eastAsia="Times New Roman" w:hAnsi="Times New Roman" w:cs="Times New Roman"/>
          <w:sz w:val="28"/>
          <w:szCs w:val="28"/>
          <w:lang w:eastAsia="ru-RU"/>
        </w:rPr>
        <w:t xml:space="preserve"> в разные предпринимательские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содействовать в организации хозяйств и производственных предприятий с получением банковских и государственных кредитов;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повысить уровень патриотизма у молодёжи,  развивать  в  них самосознание и национальную гордость;</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 xml:space="preserve"> - мотивировать   гражданское   общество   с  помощью   фильмов   и театральных </w:t>
      </w:r>
      <w:proofErr w:type="gramStart"/>
      <w:r w:rsidRPr="000B4E71">
        <w:rPr>
          <w:rFonts w:ascii="Times New Roman" w:eastAsia="Times New Roman" w:hAnsi="Times New Roman" w:cs="Times New Roman"/>
          <w:sz w:val="28"/>
          <w:szCs w:val="28"/>
          <w:lang w:eastAsia="ru-RU"/>
        </w:rPr>
        <w:t>представлении</w:t>
      </w:r>
      <w:proofErr w:type="gramEnd"/>
      <w:r w:rsidRPr="000B4E71">
        <w:rPr>
          <w:rFonts w:ascii="Times New Roman" w:eastAsia="Times New Roman" w:hAnsi="Times New Roman" w:cs="Times New Roman"/>
          <w:sz w:val="28"/>
          <w:szCs w:val="28"/>
          <w:lang w:eastAsia="ru-RU"/>
        </w:rPr>
        <w:t>, имеющих патриотические особенности;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укрепить   возможности в реализации эффективных программ для добровольцев  по  направлению  к привлечению  и заинтересованности молодёжи к добровольной службе в армии;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мотивировать военнослужащих при помощи произведений, статей (особенно в печатных изданиях), книг и просмотров в кинотеатрах и показ патриотических фильмов для них;</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повысить нравственную и политическую грамотность, правовое просвещение и обучение богатой истории своей нации;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разработать и реализовать различные культурные, воспитательные, патриотические,  развлекательные и художественные программы среди молодёжи в виде конкурсов и фестивалей;</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 поддержать и развивать концертные программы молодых звёзд внутри страны и за рубежом, тем самым представить наше национальное искусство;</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воспитать молодёжь в духе национальной культуры одевания;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разработать и реализовать школьные и университетские развлекательные и туристические программы для подростков и молодёжи по историческим местам: Парламент, Дворец нации, музеи, театры, центры, молодёжи и другие;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формировать научно-практическую информационную основу для государственной молодёжной политики;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профессиональное  воспитание,  подготовка  кадров  и  молодых руководителей    при    помощи    периодических    путей    обучения    и введение определенного режима;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укрепить механизм координации и оценки сферы государственной молодежной политики в стране;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организовать прочные механизмы информационной возможности и статистики,    государственной   молодёжной    политики   и    обеспечение молодыми кадрами;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развивать возможности по направлению государственной заинтересованности учёных, исследователей и талантливых молодых людей.</w:t>
      </w:r>
    </w:p>
    <w:p w:rsidR="00916044" w:rsidRDefault="00916044" w:rsidP="0091604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6" w:name="A4JN0R3CU8"/>
      <w:bookmarkEnd w:id="6"/>
    </w:p>
    <w:p w:rsidR="000B4E71" w:rsidRPr="000B4E71" w:rsidRDefault="000B4E71" w:rsidP="00D9106D">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7" w:name="A4JN0R2P4V"/>
      <w:bookmarkEnd w:id="7"/>
      <w:r w:rsidRPr="000B4E71">
        <w:rPr>
          <w:rFonts w:ascii="Times New Roman" w:eastAsia="Times New Roman" w:hAnsi="Times New Roman" w:cs="Times New Roman"/>
          <w:b/>
          <w:bCs/>
          <w:sz w:val="28"/>
          <w:szCs w:val="28"/>
          <w:lang w:eastAsia="ru-RU"/>
        </w:rPr>
        <w:lastRenderedPageBreak/>
        <w:t>7.Механизм финансирования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18. Общий объём финансирования Национальной программы развития молодёжи в Республике Таджикистан на 2016 - 2018 годы составляет 8060000 тысяч </w:t>
      </w:r>
      <w:proofErr w:type="spellStart"/>
      <w:r w:rsidRPr="000B4E71">
        <w:rPr>
          <w:rFonts w:ascii="Times New Roman" w:eastAsia="Times New Roman" w:hAnsi="Times New Roman" w:cs="Times New Roman"/>
          <w:sz w:val="28"/>
          <w:szCs w:val="28"/>
          <w:lang w:eastAsia="ru-RU"/>
        </w:rPr>
        <w:t>сомонов</w:t>
      </w:r>
      <w:proofErr w:type="spellEnd"/>
      <w:r w:rsidRPr="000B4E71">
        <w:rPr>
          <w:rFonts w:ascii="Times New Roman" w:eastAsia="Times New Roman" w:hAnsi="Times New Roman" w:cs="Times New Roman"/>
          <w:sz w:val="28"/>
          <w:szCs w:val="28"/>
          <w:lang w:eastAsia="ru-RU"/>
        </w:rPr>
        <w:t xml:space="preserve">, из них 7068000 тыс. </w:t>
      </w:r>
      <w:proofErr w:type="spellStart"/>
      <w:r w:rsidRPr="000B4E71">
        <w:rPr>
          <w:rFonts w:ascii="Times New Roman" w:eastAsia="Times New Roman" w:hAnsi="Times New Roman" w:cs="Times New Roman"/>
          <w:sz w:val="28"/>
          <w:szCs w:val="28"/>
          <w:lang w:eastAsia="ru-RU"/>
        </w:rPr>
        <w:t>сомонов</w:t>
      </w:r>
      <w:proofErr w:type="spellEnd"/>
      <w:r w:rsidRPr="000B4E71">
        <w:rPr>
          <w:rFonts w:ascii="Times New Roman" w:eastAsia="Times New Roman" w:hAnsi="Times New Roman" w:cs="Times New Roman"/>
          <w:sz w:val="28"/>
          <w:szCs w:val="28"/>
          <w:lang w:eastAsia="ru-RU"/>
        </w:rPr>
        <w:t xml:space="preserve"> за счёт республиканского бюджета и 992000 тыс. </w:t>
      </w:r>
      <w:proofErr w:type="spellStart"/>
      <w:r w:rsidRPr="000B4E71">
        <w:rPr>
          <w:rFonts w:ascii="Times New Roman" w:eastAsia="Times New Roman" w:hAnsi="Times New Roman" w:cs="Times New Roman"/>
          <w:sz w:val="28"/>
          <w:szCs w:val="28"/>
          <w:lang w:eastAsia="ru-RU"/>
        </w:rPr>
        <w:t>сомонов</w:t>
      </w:r>
      <w:proofErr w:type="spellEnd"/>
      <w:r w:rsidRPr="000B4E71">
        <w:rPr>
          <w:rFonts w:ascii="Times New Roman" w:eastAsia="Times New Roman" w:hAnsi="Times New Roman" w:cs="Times New Roman"/>
          <w:sz w:val="28"/>
          <w:szCs w:val="28"/>
          <w:lang w:eastAsia="ru-RU"/>
        </w:rPr>
        <w:t xml:space="preserve"> из других источников.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19. Таким образом, распределение финансирования Программы зависит от приоритетных направлений, которые приведены ниже в таблице. (1 - республиканский бюджет, 2 - другие источники, не запрещённые законодательством Республики Таджикистан).</w:t>
      </w:r>
    </w:p>
    <w:p w:rsidR="000B4E71" w:rsidRPr="000B4E71" w:rsidRDefault="000B4E71" w:rsidP="00D9106D">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8" w:name="A4JN0R5DZ0"/>
      <w:bookmarkEnd w:id="8"/>
      <w:r w:rsidRPr="000B4E71">
        <w:rPr>
          <w:rFonts w:ascii="Times New Roman" w:eastAsia="Times New Roman" w:hAnsi="Times New Roman" w:cs="Times New Roman"/>
          <w:b/>
          <w:bCs/>
          <w:sz w:val="28"/>
          <w:szCs w:val="28"/>
          <w:lang w:eastAsia="ru-RU"/>
        </w:rPr>
        <w:t>8. Механизм координационной реализации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20. Комитет по делам молодёжи, спорту и туризму при Правительстве Республики Таджикистан составил, координировал, оценил и контролировал работу по реализации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В соответствии с установленным порядком в Правительство Республики Таджикистан было представлено предложение о выполнении Программы, с учетом социально - экономической ситуации и целесообразности использования финансовых средств.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21. Руководство процессом реализации Программы осуществляется Комиссией по регулированию и координации Программой, которая была создана консультационным составом Комитета по делам молодёжи, спорту и туризму при Правительстве Республики Таджикистан.</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22. Координация и финансирование Программы на уровне соответствующих министерств и ведомств, а также местных исполнительных органов государственной власти осуществляются непосредственно в рамках возможностей государства.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Реализация Программы на местах должны быть обеспечены в целях осуществления приоритетных сфер и Планов мероприятий в соответствии с местными условиями с учётом предусмотренного финансирования мероприятий Программы.</w:t>
      </w:r>
    </w:p>
    <w:p w:rsidR="000B4E71" w:rsidRPr="000B4E71" w:rsidRDefault="000B4E71" w:rsidP="00D9106D">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bookmarkStart w:id="9" w:name="A4JN0R5WAD"/>
      <w:bookmarkEnd w:id="9"/>
      <w:r w:rsidRPr="000B4E71">
        <w:rPr>
          <w:rFonts w:ascii="Times New Roman" w:eastAsia="Times New Roman" w:hAnsi="Times New Roman" w:cs="Times New Roman"/>
          <w:b/>
          <w:bCs/>
          <w:sz w:val="28"/>
          <w:szCs w:val="28"/>
          <w:lang w:eastAsia="ru-RU"/>
        </w:rPr>
        <w:t>9. Заключительные результаты Программы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23. Результаты реализации Программы по определенным показателям направлены на принятие таких мер:</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создание основ для развития кадровых аспектов молодёжи и государственной молодежной политики;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 xml:space="preserve">- обеспечение активного участия молодёжи в развитии гражданского и политического общества;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укрепление деятельности общественных молодёжных движений;</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развитие возможностей для конкурентоспособности и занятости молодежи в условиях рынка труда;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регулирование трудовой миграции молодых людей в соответствии с требованиями рынка труда;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защита молодёжи от опасных заболеваний, таких как </w:t>
      </w:r>
      <w:proofErr w:type="gramStart"/>
      <w:r w:rsidRPr="000B4E71">
        <w:rPr>
          <w:rFonts w:ascii="Times New Roman" w:eastAsia="Times New Roman" w:hAnsi="Times New Roman" w:cs="Times New Roman"/>
          <w:sz w:val="28"/>
          <w:szCs w:val="28"/>
          <w:lang w:eastAsia="ru-RU"/>
        </w:rPr>
        <w:t>ВИЧ</w:t>
      </w:r>
      <w:proofErr w:type="gramEnd"/>
      <w:r w:rsidRPr="000B4E71">
        <w:rPr>
          <w:rFonts w:ascii="Times New Roman" w:eastAsia="Times New Roman" w:hAnsi="Times New Roman" w:cs="Times New Roman"/>
          <w:sz w:val="28"/>
          <w:szCs w:val="28"/>
          <w:lang w:eastAsia="ru-RU"/>
        </w:rPr>
        <w:t>/СПИД, наркомании и инфекционных заболеваний, передающихся половым путём;</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создание благоприятных условий для самореализации и творческой жизни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обеспечение молодёжи обучению языков, шитью, резите, выпечке и т.д.;</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создание комплексных социальных и консультационных услуг молодежи;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обеспечение благоприятных условий для молодёжи в поисках работы;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повышение уровня правового просвещения молодежи в современном обществе в области регулирования и планирования семьи, предотвращение ранних браков и запрет родственных браков;</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обеспечение прав и интересов определенной уязвимой части молодёжи с помощью современных методов противодействия;</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защита определенной части несовершеннолетних и молодых людей от терроризма и экстремизма;</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сокращение уровня преступности среди несовершеннолетних и молодежи;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повышения уровня информированности молодёжи об экономических развитиях в различных программах предпринимательства среди молодых;</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xml:space="preserve">- формирование системы поддержки и подготовки молодых предпринимателей; </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повышение чувства патриотизма молодёжи, пропаганда самосознания и национальной гордости среди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повышение уровня просвещения молодёжи в направлении и национальной культуры одежды;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lastRenderedPageBreak/>
        <w:t>- привлечение молодёжи к военной службе и снижение уровня уклонения от военной службы;</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повышение уровня культурной и нравственной осведомленности молодёжи;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формирование научно - практических и информационных основ государственной молодежной политики;</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укрепление кадрового потенциала государственной молодёжной политики в стране;</w:t>
      </w:r>
    </w:p>
    <w:p w:rsidR="000B4E71" w:rsidRPr="000B4E71" w:rsidRDefault="000B4E71" w:rsidP="000B4E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B4E71">
        <w:rPr>
          <w:rFonts w:ascii="Times New Roman" w:eastAsia="Times New Roman" w:hAnsi="Times New Roman" w:cs="Times New Roman"/>
          <w:sz w:val="28"/>
          <w:szCs w:val="28"/>
          <w:lang w:eastAsia="ru-RU"/>
        </w:rPr>
        <w:t>- привлечение учёных, исследователей и молодых талантов к важным исследовательским работам, приносящим пользу для общества.</w:t>
      </w:r>
    </w:p>
    <w:p w:rsidR="0073389A" w:rsidRPr="000B4E71" w:rsidRDefault="0073389A" w:rsidP="000B4E71">
      <w:pPr>
        <w:pStyle w:val="a3"/>
        <w:jc w:val="both"/>
        <w:rPr>
          <w:rFonts w:ascii="Times New Roman" w:hAnsi="Times New Roman" w:cs="Times New Roman"/>
          <w:sz w:val="28"/>
          <w:szCs w:val="28"/>
        </w:rPr>
      </w:pPr>
    </w:p>
    <w:sectPr w:rsidR="0073389A" w:rsidRPr="000B4E71" w:rsidSect="009D32A1">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BD0"/>
    <w:rsid w:val="000B4E71"/>
    <w:rsid w:val="00362BD0"/>
    <w:rsid w:val="003E2D9D"/>
    <w:rsid w:val="00507218"/>
    <w:rsid w:val="005F49FC"/>
    <w:rsid w:val="0073389A"/>
    <w:rsid w:val="00773310"/>
    <w:rsid w:val="008C4445"/>
    <w:rsid w:val="00916044"/>
    <w:rsid w:val="009D32A1"/>
    <w:rsid w:val="00B90C7E"/>
    <w:rsid w:val="00CD270E"/>
    <w:rsid w:val="00D9106D"/>
    <w:rsid w:val="00E44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D0"/>
  </w:style>
  <w:style w:type="paragraph" w:styleId="2">
    <w:name w:val="heading 2"/>
    <w:basedOn w:val="a"/>
    <w:link w:val="20"/>
    <w:uiPriority w:val="9"/>
    <w:qFormat/>
    <w:rsid w:val="000B4E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B4E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D32A1"/>
    <w:pPr>
      <w:spacing w:after="0" w:line="240" w:lineRule="auto"/>
    </w:pPr>
    <w:rPr>
      <w:rFonts w:ascii="Consolas" w:hAnsi="Consolas"/>
      <w:sz w:val="21"/>
      <w:szCs w:val="21"/>
    </w:rPr>
  </w:style>
  <w:style w:type="character" w:customStyle="1" w:styleId="a4">
    <w:name w:val="Текст Знак"/>
    <w:basedOn w:val="a0"/>
    <w:link w:val="a3"/>
    <w:uiPriority w:val="99"/>
    <w:rsid w:val="009D32A1"/>
    <w:rPr>
      <w:rFonts w:ascii="Consolas" w:hAnsi="Consolas"/>
      <w:sz w:val="21"/>
      <w:szCs w:val="21"/>
    </w:rPr>
  </w:style>
  <w:style w:type="character" w:customStyle="1" w:styleId="20">
    <w:name w:val="Заголовок 2 Знак"/>
    <w:basedOn w:val="a0"/>
    <w:link w:val="2"/>
    <w:uiPriority w:val="9"/>
    <w:rsid w:val="000B4E7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B4E71"/>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0B4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B4E71"/>
    <w:rPr>
      <w:color w:val="0000FF"/>
      <w:u w:val="single"/>
    </w:rPr>
  </w:style>
</w:styles>
</file>

<file path=word/webSettings.xml><?xml version="1.0" encoding="utf-8"?>
<w:webSettings xmlns:r="http://schemas.openxmlformats.org/officeDocument/2006/relationships" xmlns:w="http://schemas.openxmlformats.org/wordprocessingml/2006/main">
  <w:divs>
    <w:div w:id="894126152">
      <w:bodyDiv w:val="1"/>
      <w:marLeft w:val="0"/>
      <w:marRight w:val="0"/>
      <w:marTop w:val="0"/>
      <w:marBottom w:val="0"/>
      <w:divBdr>
        <w:top w:val="none" w:sz="0" w:space="0" w:color="auto"/>
        <w:left w:val="none" w:sz="0" w:space="0" w:color="auto"/>
        <w:bottom w:val="none" w:sz="0" w:space="0" w:color="auto"/>
        <w:right w:val="none" w:sz="0" w:space="0" w:color="auto"/>
      </w:divBdr>
      <w:divsChild>
        <w:div w:id="176167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7373" TargetMode="External"/><Relationship Id="rId3" Type="http://schemas.openxmlformats.org/officeDocument/2006/relationships/webSettings" Target="webSettings.xml"/><Relationship Id="rId7" Type="http://schemas.openxmlformats.org/officeDocument/2006/relationships/hyperlink" Target="vfp://rgn=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18141" TargetMode="External"/><Relationship Id="rId11" Type="http://schemas.openxmlformats.org/officeDocument/2006/relationships/fontTable" Target="fontTable.xml"/><Relationship Id="rId5" Type="http://schemas.openxmlformats.org/officeDocument/2006/relationships/hyperlink" Target="vfp://rgn=5155" TargetMode="External"/><Relationship Id="rId10" Type="http://schemas.openxmlformats.org/officeDocument/2006/relationships/hyperlink" Target="vfp://rgn=123379" TargetMode="External"/><Relationship Id="rId4" Type="http://schemas.openxmlformats.org/officeDocument/2006/relationships/hyperlink" Target="vfp://rgn=126106" TargetMode="External"/><Relationship Id="rId9" Type="http://schemas.openxmlformats.org/officeDocument/2006/relationships/hyperlink" Target="vfp://rgn=115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4608</Words>
  <Characters>26271</Characters>
  <Application>Microsoft Office Word</Application>
  <DocSecurity>0</DocSecurity>
  <Lines>218</Lines>
  <Paragraphs>61</Paragraphs>
  <ScaleCrop>false</ScaleCrop>
  <Company>Reanimator Extreme Edition</Company>
  <LinksUpToDate>false</LinksUpToDate>
  <CharactersWithSpaces>30818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2016-02-05T04:36:00Z</dcterms:created>
  <dcterms:modified xsi:type="dcterms:W3CDTF">2016-02-05T04:36:00Z</dcterms:modified>
</cp:coreProperties>
</file>