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39" w:rsidRPr="00833D66" w:rsidRDefault="00186639" w:rsidP="00186639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20"/>
          <w:szCs w:val="20"/>
        </w:rPr>
      </w:pPr>
      <w:r w:rsidRPr="00833D6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</w:t>
      </w:r>
    </w:p>
    <w:p w:rsidR="00186639" w:rsidRPr="00833D66" w:rsidRDefault="00186639" w:rsidP="00186639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20"/>
          <w:szCs w:val="20"/>
        </w:rPr>
      </w:pPr>
      <w:r w:rsidRPr="00833D6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Утверждена</w:t>
      </w:r>
    </w:p>
    <w:p w:rsidR="00186639" w:rsidRPr="00833D66" w:rsidRDefault="00186639" w:rsidP="00186639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20"/>
          <w:szCs w:val="20"/>
        </w:rPr>
      </w:pPr>
      <w:r w:rsidRPr="00833D6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постановлением Правительства</w:t>
      </w:r>
    </w:p>
    <w:p w:rsidR="00186639" w:rsidRPr="00833D66" w:rsidRDefault="00186639" w:rsidP="00186639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20"/>
          <w:szCs w:val="20"/>
        </w:rPr>
      </w:pPr>
      <w:r w:rsidRPr="00833D6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Республики Таджикистан</w:t>
      </w:r>
    </w:p>
    <w:p w:rsidR="00186639" w:rsidRPr="00833D66" w:rsidRDefault="00186639" w:rsidP="00186639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20"/>
          <w:szCs w:val="20"/>
        </w:rPr>
      </w:pPr>
      <w:r w:rsidRPr="00833D6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от 1  августа 2014 года,№505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Национальная Концепция Республики Таджикистан по реабилитации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хвостохранилищ отходов переработки урановых руд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на 2014-2024 годы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1. Преамбула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Широкое использование ядерной энергии,  начавшееся в  конце  40-х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годов  прошлого  века в Советском Союзе привело к образованию большого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количества  радиоактивных  отходов  переработки   урановой   руды   на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территории ряда союзных республик. В том числе Таджикистан унаследовал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большое количество радиоактивных отходов,  образовавшихся в результате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 ураноперерабатывающеи   промышленности   на  территории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Северного Таджикистана.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Производство уранового  концентрата  в  Советском  Союзе  впервые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начиналось  еще  в  1944  году  на  опытном  заводе  города   Гафурова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  А затем на территории Согдийской области было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построено еще б заводов по добыче закиси-окиси урана.  Из этих заводов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конец 60-х годов остался один крупный в городе.  Чкаловске, который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 реконструкции в 80-е годы перерабатывал до 1 млн.  тонн  руды  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год.  Завод  выпускал около 2000 тонн закиси-окиси урана в год.  Таким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образом,  в течение почти 50 лет было произведено около 100 тыс.  тонн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уранового  концентрата,  в  результате  чего  на  территории б районов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Согдийской области накопилось более 55 млн.  тонн отходов с  суммарной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активностью  более  6,5  тыс.  Кюри.  Эти отходы сосредоточены в 10-ти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хвостохранилищах с  общей  площадью  180  га,  которые  расположены  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густонаселенных  зонах  проживания  людей,  а также в верховьях водных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притоков реки  Сырдарьи.  Состояние  многих  из  них  представляет  на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сегодня опасность для окружающей среды и здоровья людей.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1991-1992 годах после распада Советского  Союза,  в  результате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прекращения   поставки   урановой   руды  из-за  пределов  республики,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несколько структурные единицы Государственного унитарного  предприятия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"Фулузоти  нодири Точикистон",  которые занимались переработкой урана,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практически  перестали  функционировать.   В   настоящее   время   вся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инфраструктура   Государственного   унитарного  предприятия  "Фулузоти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нодири  Точикистон"  переквалифицирована   на   производство   товаров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народного  потребления.  Однако проблемы реабилитации хвостохранилищ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отвальных полей радиоактивных отходов до сих пор остаются нерешенными,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связи  с  этим имеется острая необходимость разработки Национальной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концепции реабилитации хвостохранилищ отходов переработки урановых руд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  целью   планирования   и   проведения  возможных  реабилитационных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мероприятий, а также уменьшения угроз их фактического и потенциального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влияния на окружающую среду и здоровье населения.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2. Цель и задачи Национальной Концепции Республики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Таджикистан по реабилитации хвостохранилищ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Целью Национальной концепции является создание  и  обеспечение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эффективного   функционирования   в   Таджикистане  целостной  системы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обращения  с  радиоактивными  отходами,  накопленными   в   предыдущие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периоды,  позволяющей достичь минимизации радиационного воздействия на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население  и  окружающую  среду  путем  обеспечения  безопасности  при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обращении  с  радиоактивными  отходами,  проведения специальных мер по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защите населения,  реабилитации загрязненных территорий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хвостохранилищ    радиоактивных    отходов    и    физической   защиты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радиационно-опасных объектов.  Для создания  такой  системы  важнейшим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формирование организационно-правовых основ и инфраструктуры,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что дает возможность осуществлять полный  цикл  обращения  с  отходами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переработки горнодобывающей промышленности,  в том числе радиоактивных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отходов от их  образования  до  проведения  реабилитационных  работ  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случае   рационального   использования   финансовых,   технических  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человеческих ресурсов с учетом передового международного опыта.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Актуальность    разработки    данной   Концепции   обусловлена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необходимостью оценки масштабов  предстоящей  работы  по  нормализации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 обстановки радиационно-загрязненных территорий Северного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Таджикистана,  на основе инвентаризации радиационно-опасных  объектов,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приоритетности  по степени опасности,  определения последовательности,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оптимальных сроков и объёма работ.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Для  обоснования  пути  решения  проблем наследия промышленной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добычи  и  переработки  урана  в  Республике  Таджикистан   необходимо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принимать  во  внимание исторические особенности формирования урановой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промышленности в регионе,  а также  те  реальные  условия,  в  которых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оказались    республики    Средней   Азии   после   приобретения   ими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независимости.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Урановая  промышленность в бывшем Советском Союзе находилась 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централизованном государственном  управлении.  Информационные  потоки,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относящиеся к вопросам производства урана, были строго контролируемы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находились  в  вертикальном  соподчинении   соответствующих   структур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Министерства среднего машиностроения Советского Союза.  Предприятия по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переработке урана были  режимными,  архивные  сведения  о  технологиях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добычи  и  переработки  не  сохранялись на уровне добывающих компаний,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 не  было  горизонтального  обмена  данными   между   различными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комбинатами.  После  распада  Советского  Союза  сведения  о  добыче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переработке урана оказались недоступными в странах Центральной Азии, 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 данные, относящиеся к прошлому урановому производству, оказались 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Российской  Федерации  в   архивах   преемника   бывшего   Минсредмаша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советского государства.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В течение 1970-х  и  80-х  годов  более  30%  производимого  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Советском  Союзе  урана  производились  в  странах  Центральной  Азии.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Регулирующий орган в области радиационной безопасности входил в состав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того же Министерства среднего машиностроения Советского Союза, которое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было ответственным за атомную промышленность.  Применение регуляторных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стандартов  безопасности  ("нормативов")  по  отношению  к облучению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контролю эмиссии радиоактивности в местах добычи  и  переработки  было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аналогичным   во   всех   организациях  урановой  промышленности,  что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облегчало их административное использование.  Применявшиеся  стандарты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были  сопоставимы  с  Европейскими  и  стандартами  Соединенные  штаты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Америки,  существовавшими  на  период  60-х  и  70-х  годов.  Основным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различием  между  ними  было  то,  что  в Советском Союзе регуляторная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политика  в  отрасли   осуществлялось   независимым   органом.   Часто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  норм  радиационной  безопасности  держали в секрете или не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выполнялись,  поскольку  задачи  повышения  производительности  добычи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 имели приоритетное значение в ущерб безопасности. По этой же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причине часто пренебрегались  требования  охраны  окружающей  среды 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охраны здоровья людей в процессе добычи и переработки урановых руд,  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утилизации отходов. Охрана окружающей среды не была определена 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качестве  приоритета,  а  также  не  были  определены  соответствующие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критерии  безопасной  деятельности.  В  данное   время   экологическое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состояние  хвостохранилищ  и близлежащих к ним территорий не полностью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соответствуют  современным  международным   требованиям   радиационной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Вступление  Республики  Таджикистан  в  члены   Международного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Агентства по атомной энергии,  подписание Договора о нераспространение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ядерного оружия,  Соглашения о гарантиях и Дополнительного протокола к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Соглашению   о   гарантиях,   ряда  других  международных  соглашений,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договоров  и  конвенций,  а  также  принятие  Республикой  Таджикистан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законов  "О  радиационной  безопасности",  "Об  использовании  атомной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энергии",  "Об  охране  природы"  "Об   обращении   с   радиоактивными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отходами",    "О    лицензировании   отдельных   видов   деятельности"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подтверждает политику государства  в  области  обеспечения  ядерной 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 безопасности,  как  одну  из наиболее приоритетных задач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социально-экономического   развития,    обеспечивающую    национальную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безопасность республики.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Образованное в 2003 году Агентство по ядерной  и  радиационной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  при   Академии   наук   Республики   Таджикистан,   как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государственный  регулирующий  орган   при   поддержке   Правительства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предпринимает значительные усилия по реализации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последовательной социально-ориентированной государственной политики  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 использования  достижений  атомной  энергии  и обеспечения ее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безопасности.  Среди важных  шагов  можно  выделить  развитие  системы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физической    защиты    и   обеспечение   модернизированной   охранной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сигнализацией  основных  объектов,  где  используются   или   хранятся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высокоактивные   источники  ионизирующего  излучения  (Государственное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учреждение "Пункт захоронения радиоактивных отходов",  Государственное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учреждение "Онкологический научный центр" Министерства здравоохранения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социального  обеспечения,  Таджикский  национальный   университет),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отвечающие международным стандартам.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За последние годы с целью определения состояния хвостохранилищ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отходов  урановой  промышленности,  внедрены  и продолжается внедрение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ряда  проектов  при  поддержки  Международного  Агентства  по  атомной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энергии, Организации безопасности и сотрудничества в Европе, Программы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Организации Объединенных Наций,  Программы технической помощи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Содружеству     Независимых    Государств,    Международного    научно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-технического центра и других организаций.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В   рамках  Национального  проекта  "Применение  международных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стандартов по безопасности  в  управлении  отходами"  и  Регионального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проекта  "Безопасное управление остатками горнодобывающего и уранового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 в  странах  Центральной   Азии"   получены   современные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дозиметрические,  спектрометрические  приборы и компьютеры для филиала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Агентства по ядерной и радиационной  безопасности  при  Академии  наук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Таджикистан   в  Согдийской  области  и  Государственного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унитарного предприятия "Фулузоти нодири Точикистон", на основе которых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создана лаборатория по проведению радиационного мониторинга окружающей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среды в районе урановых разработок.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При  участии  экспертов  Международного  Агентства по атомной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энергии  и  техническом  содействии   таджикской   стороны   регулярно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проводится   экспертная   миссия   оценки   бывших  урановых  объектов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Таджикистана,  а также выполняется контрольный отбор  проб  окружающей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среды (атмосферный воздух, почва, растения, вода).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3. Оценка состояния хвостохранилищ Согдийской области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В   настоящее   время   в   Таджикистане   расположены  ранее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действующие месторождения  урана,  а  также  единственное  действующее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унитарного предприятия "Фулузоти нодири Точикистон",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которое сохранило потенциальные возможности для  переработки  урановой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руды.  На  балансе  данного предприятия также находятся десять крупных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урановых хвостохранилищ и отвалов горных пород и руд.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Общее количество отходов в хвостохранилищах бывшего уранового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 в  Республике  Таджикистан  с  учетом  забалансовых  руд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составляет более 55 млн.  тонн. Суммарная активность отходов по разным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оценках составляет от 6.5 до 7,7 тыс. Кюри (Приложение 1).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13. Отвальные  поля  в основном не организованы,  количество их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площади,  которые они занимают,  точно не определены.  Практически все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хвостохранилища  и  отвальные  поля  подвержены эрозионным процессам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дренируются подземными водами в прилегающие саи  (временные  ручьи) 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речную сеть.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 В  неудовлетворительном  состоянии  находится  большая  часть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хвостохранилищ  и отвалов в районе городов Истиклол (бывший Табошар)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Чкаловска. Особую обеспокоенность вызывает Дигмайское хвостохранилище,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расположенное   в  окрестностях  города  Чкаловска  и  хвостохранилище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"Фабрика бедных руд",  расположенное в  окрестностях  города  Истиклол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поскольку  являются  открытыми.  Поверхности хвостохранилищ,  особенно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тех, которые не имеют защитных покрытий или подвержены разрушительному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действию  природных факторов (ветер,  дождь,  землетрясение и др.) или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роющих  животных,  представляют  угрозу  для  значительной   дисперсии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загрязняющих  веществ  и  материала  хвостов  за  пределы их первичной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локализации.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В  зонах  выклинивания  загрязненных  дренажных  вод  из  зон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расположения старых шахт и хвостохранилищ часто проводится выпас скота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водопой  животных,  а воды дренажей используются для полива местных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огородов и садов, которые, как правило, расположены в непосредственной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близости   от   мест  складирования  отходов  уранового  производства.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Серьезную озабоченность вызывает для безопасности населения то, что на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запрещенных зонах люди ловят рыбу, купаются в карьере и, не исключено,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что они и пьют эту воду.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16. Истиклолское   урановое   месторождение   являлось  одним  из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наиболее крупных на территории стран бывшего Советского Союза.  Он был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открыт  с  1926  году  и  в  период  с 1944 по 1965годов здесь активно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проводилась добыча урановой руды.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17. Город  Истиклол с населением около 12 тыс.  жителей находится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всего на расстоянии 0,5-4,0 км от мест расположения хранилищ. Комплекс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захоронений  Истиклол  состоит из незаконсервированной открытой шахты,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разобранных промышленных зданий и трех хвостохранилищ,  где содержится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более   15  миллионов  тонн  отходов  урановой  руды  после  кислотной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экстракции.  В результате деятельности  четырех  гидрометаллургических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заводов  были  образованы хвостохранилища общей площадью около 54 га с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общим количеством отходов около 7,6 млн. тонн.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18. Отвалы   пустой   породы   и   забалансовых  руд  в  основном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образовались за счет карьеров и колодец,  которые были рыты для добычи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урана.  Большая часть отвалов и забалансовых руд была использована для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покрытия хвостохранилищ.  Мощность дозы гамма  излучения  в  окружении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отвалов  была  определена  на  уровне  0,4-0,7  мкЗв/ч (40-70 мкР/ч)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достигала  3,0-4,0  мкЗв/ч  (300-400  мкР/   ч)   в   местах   отвалов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забалансовых  руд.  Кроме  рудников,  в окрестностях города Истиклол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карьера,  который в настоящее время затоплен водой с глубиной до 50 м,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здесь размещены отходы "Фабрики бедных руд". Хранилище "Фабрики бедных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руд" представляет собой холм из перемолотого светло-желтого материала.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Они   предназначались  для  возможной  вторичной  переработки.  Отходы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"Фабрики бедных руд" открыты и уже на протяжении 40  лет  подвергаются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ветровой  и водной эрозии.  Уровень гамма фона на поверхности отвала -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1,0-1,5 мкЗв/ч (100-150 мкР/ч).  В  местах,  где  накапливался  смытый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 с поверхности отвала в результате эрозии, мощность дозы гамма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излучения составляла 2.2-2.7 мкЗв/ч (220-270 мкР/ч) и выше.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19. С  момента  создания данного отвала,  существенное количество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размельченных отходов обедненных руд разносится в окружающую среду под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воздействием    эрозии   и   водного   смыва.   Следы   материала   из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хвостохранилища были отмечены на расстоянии до  нескольких  километров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долине сая,  который начинается у подножья хвостохранилища "Фабрики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бедных руд".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20. В  окрестностях  цехов  бывшего гидрометаллургического завода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города Истиклол расположен ряд радиоактивных  хвостохранилищ,  которые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были  размещены  в  верховьях  саев  (ручьев)  притоков реки УткенСуу.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Проблема  усугубляется   тем,   что   в   местах   расположения   этих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хвостохранилищ могут иметь место селевые потоки.  Так, в период с 1998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 по 2000 года в результате ливневых дождей и формирования  селевых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потоков,  значительная часть материала захоронения хвостохранилища № 1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гидрометаллургического   завода   была   смыта    в    долину    ручья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Сарым-СахлыСай.  В  2005  году  при  финансовой поддержке и содействии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  Организации  безопасности  и  сотрудничества  в   Европе   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Таджикистане  в  верховьях  ручья была очищена и восстановлена селевая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ловушка и канализированное русло (лоток) для  минимизации  последствий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возможных селевых потоков на данном ручье в будущем.  Грунтами селевых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отложений   селевого   потока   была    засыпана    оголённая    часть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хвостохранилища бывшего цеха № 3. В результате проведённых работ летом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осенью 2005 года  проблема  селевых  потоков  временно  была  снята.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Вместе  с  тем вопрос о сборе и локализации диспергированных по долине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ручья  материалов  хвостохранилищ   остается   актуальной   проблемой,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требующей решения.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21. Состояние  покрытий  других  хвостохранилищ   вокруг   города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Истиклол   также  вызывает  определенные  опасения.  Реальная  толщина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покрытия,  отмеченная  экспертом  в   период   миссии   Международного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агентства  по атомной энергии (2006 г.) наблюдалась не более 0,5 м,  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некоторых участках - всего 0.2-0.3 м, в то время как по нормативным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 в  соответствие с определенной технологией должно быть не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менее 2,5 м.  Такое несовершенное покрытие  из  местных  горных  пород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фактически   не   препятствует   доступу   кислорода  и  проникновению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атмосферных осадков в тело хвостохранилища,  а также может разрушаться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роющими животными.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22. Отвалы из четырех штолен месторождения "Киик Тал" расположены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всего  в  4-5 км от жилого сектора города Худжанда,  расположенного на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склоне предгорья гор Моголтау.  Штольни эксплуатировались в  период  с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1976 года по 1985 год методом подземного выщелачивания.  Там находился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 цех  по  получению  богатых  урановых  растворов.  Общая  площадь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отвалов - около 6 га, где накоплено около 0,35 млн. тонн горных пород.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Отвалы покрыты грунтом слоем 0,5-0,7 м.  Мощность дозы гамма излучения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поверхности покрытия 30-60 мкР/час, что указывает на незначительное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радиационное  влияние  и  достаточность  покрытия.  Вместе  с  тем  не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обеспечено   ограждение   доступа  населения  в  штольни.  Из  штольни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наблюдается   самоизлив   шахтных   вод   с   повышенным   содержанием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радионуклидов уран-ториевого ряда.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23. Крупнейшее хвостохранилище отходов экстракции ураносодержащих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руд  в  Средней  Азии  - Дигмайское хвостохранилище,  который занимает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более  90  га  площади  на  территории  Бободжон  Гафуровского  района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Согдийской  области,  эксплуатировалось  с  1963  по 1993 годы.  Здесь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содержится около 20 млн.  тонн отходов урановых руд,  около 500  тысяч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тонн  забалансовой  урановой руды,  а также 5,7 миллионов тонн отходов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переработки ванадийсодержащего сырья,  с общим содержанием около 16000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ГБк   активности.   Насыпь   считается   заполненной  на  83%.  Данное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хвостохранилище не имеет покрытия. Основные составляющие радиационного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экологического  рисков  -  пыление  материала (Ra-226,  Th-230,232,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Po-210,  Pb-210).  Дигмай - источник повышенной  активности  радона 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его распада - РЬ-210, Ро-210 на расстояние до 1 км.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24. Другие хвостохранилища Согдийской области хотя и находятся  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более  удовлетворительном  состоянии,  однако  они  тоже  не  отвечают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международных стандартов по  радиационной  безопасности 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требуют проведения дополнительных реабилитационных работ.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4.     Приоритетность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25. Для   установления   приоритетности   объектов,   на  которых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 выполнение реабилитационных работ  согласно  приложения  2,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можно установить следующие категории опасности.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26. Самую большую опасность,  как  видно  из  приложения  2,  для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 и  потенциального воздействия на окружающую природную среду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представляют сочетание всех трех категорий 1, 2 и 3. Следующим уровнем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опасности будет сочетание категорий 2 и 3 и далее категории 3.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27. Согласно    приведенным    в    приложение    2    критериям,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первоочередность  действий по отношению к радиационно-опасным объектам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 зависимости   от   их    инженерно-технического,    радиационного,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 состояния,  можно  классифицировать,  как показанных 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приложении 3.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28. Из  данных  приложения  3  следует,  что  особую  тревогу  на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сегодняшний  день  для   окружающей   среды   и   здоровья   населения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представляют  хвостохраншшще  "Фабрика  бедных  руд"  и другие объекты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города Истиклол,  хвостохранилище "Дигмай",  Адрасман, а также шахты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забалансовые руды правобережья города Худжанд.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29. Таким образом, приоритетными объектами разработки мероприятий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должны  стать  решение  проблемы  реабилитации открытых хвостохранилищ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"Фабрика бедных руд",  "Дигмай", Адрасман, очистки шахтных и дренажных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вод,  установление  ограждения  вокруг  контролируемых  зон  и  другие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защитные   мероприятия   на   бывших   урановых   объектах   Северного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5. Необходимые мероприятия по выполнению реабилитационных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работ на радиационно - опасных объектах Государственного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Унитарного Предприятия "Фулузоти нодири Точикистон" по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приоритетности их  выполнения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30. По хвостохранилищам города Истиклол: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   работ     технико-экономического     обоснования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(предпроектные   изыскательские    работы,    геодезия,    дозиметрия,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лабораторные исследования и др.);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проекта реабилитационных работ;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поиск источников финансирования;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выполнение реабилитационных работ.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31. По хвостохранилищу Дигмай: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   работ     технико-экономического     обоснования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(предпроектные    изыскательские    работы,    геодезия,   дозиметрия,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лабораторные исследования и др);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проекта реабилитационных работ;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поиск источников финансирования;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выполнение реабилитационных работ.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32. Забалансовые руды и шахтные воды правобережья реки Сырдарьи 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городе Худжанд: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   работ     технико-экономического     обоснования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(предпроектные    изыскательские    работы,    геодезия,   дозиметрия,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лабораторные исследования и др);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проектов захоронения отходов и очистки шахтных вод с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возможностью добычи урана;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поиск источника финансирования;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выполнение реабилитационных работ.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33. Разработка   проектов   по   вторичной  переработки  урановых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хвостохранилищ с целью извлечения урана с привлечением отечественных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зарубежных  инвесторов  как  один  из  путей  улучшения  экологической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ситуации   в   регионе   и   получения    дополнительного    источника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 проведения реабилитационных работ.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Однако, ввиду  большого  объёма   работ   и   большой   стоимости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планируемых  мероприятий  на  особо опасных объектах,  подразумевающих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привлечение средств международных организаций и фондов, не исключается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   реабилитационных  работ  по  схеме  от  наименьших  -  к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наибольшим объёмам работ и затрат,  используя  национальные  источники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финансирования.  Этот принцип даст возможность исполнителям приобрести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соответствующий  опыт  выполнения   работ,   сформировать   коллектив,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обеспечить     его     необходимой     техникой,    оборудованием   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приборно-аналитической базой.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6. Нормативно правовые основы обеспечения радиационной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безопасности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34. За  время  независимости  в Республике Таджикистан подходы по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обеспечению   безопасности   обращения   с   радиоактивными   отходами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пересмотрены   на  основе  рекомендаций  Международного  агентства  по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атомной  энергии   и   других   международных   организаций,   которые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аккумулировали опыт многих других стран.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35. Республика  Таджикистан  в  1997  году  подписала  Договор  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нераспространении  ядерного  оружия и в 2001 году была принята в члены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Международного агентства  по  атомной  энергии.  Для  государственного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регулирования   вопросов   обеспечения   радиационной  безопасности  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в составе Академии наук Республики Таджикистан в 2003  году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было  создано  Агентство  по  ядерной  и радиационной безопасности как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регулирующий орган.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36. Республикой   Таджикистан   подписаны   все  основополагающие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соглашения и конвенции Международного агентства по атомной энергии.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37.</w:t>
      </w: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  <w:t>В Республике Таджикистан принят ряд законодательных актов,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таких как: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r w:rsidRPr="00186639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"О радиационной безопасности";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r w:rsidRPr="00186639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Республики   Таджикистан   "Об   использовании  атомной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энергии";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</w:t>
      </w:r>
      <w:r w:rsidRPr="00186639">
        <w:rPr>
          <w:rFonts w:ascii="Courier New CYR" w:hAnsi="Courier New CYR" w:cs="Courier New CYR"/>
          <w:b/>
          <w:bCs/>
          <w:color w:val="0000FF"/>
          <w:sz w:val="20"/>
          <w:szCs w:val="20"/>
        </w:rPr>
        <w:t xml:space="preserve"> Зако</w:t>
      </w: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  Республики  Таджикистан  "Об  обращении с радиоактивными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отходами";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r w:rsidRPr="00186639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"О гражданской обороне";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r w:rsidRPr="00186639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"О лицензировании отдельных  видов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деятельности";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r w:rsidRPr="00186639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Республики    Таджикистан     "Об     санитарной    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эпидемиологической безопасности населения";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r w:rsidRPr="00186639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Республики  Таджикистан  "Об  отходах   производства  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потреблении";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r w:rsidRPr="00186639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"Об охране природы";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r w:rsidRPr="00186639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"Об экологической экспертизе";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r w:rsidRPr="00186639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"Об экологическом мониторинге";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 Республики Таджикистан "О защите атмосферного воздуха";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r w:rsidRPr="00186639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"О биологической безопасности";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  Республики  Таджикистан "О защите населения и территорий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чрезвычайных ситуаций природного и техногенного характера";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Положения    "О   государственном   регулировании   в   области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   радиационной    безопасности",     "Об     особенностях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лицензирования  отдельных  видов  деятельности"  и "О Межведомственном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совете по радиационной безопасности";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Санитарные  правила "Нормы радиационной безопасности" и другие,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составляют правовую базу обеспечения радиационной безопасности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местах захоронения отходов урановой промышленности.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7. Источники финансирования и механизмы реализации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Национальной концепции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38. По   предварительным   расчетам   экспертов   ориентировочная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стоимость   реабилитационных   работ   на   этих   объектах,   включая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предпроектные изыскательские,  проектные и собственно реабилитационные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работы  составляет  большие вложения.  Из-за сегодняшней экономической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ситуации республики имеет только ограниченные возможности по  вложению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 для  этих  целей,  но  для  реализации реабилитационных работ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  в  бюджете  Республики   Таджикистан   на   будущие   годы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предусмотреть увеличение вложений средств.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39. Для  привлечения  отечественных  и  зарубежных  инвестиций  к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реабилитационным работам рекомендуется создать льготные условия.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Разрабатываемые проекты по реализации реабилитации хвостохранилищ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отходов   переработки  урановых  руд  нуждающиеся  в  льготах  в  виде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уменьшения  налогов  с  инвестиций,  разрешения  беспошлинного   ввоза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специальной  техники  и  оборудования,  утверждаются  (ратифицируются)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 намояндагон Маджлиси Оли Республики Таджикистан.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40. Предполагается привлечение средств международных организаций,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банков, различных фондов для выполнения конкретных программ, связанных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  проведением  реабилитационных  работ  и  улучшением  экологической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ситуаций региона,  чему  в  значительной  мере  должны  способствовать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выработка   и   согласование  единых  подходов  центрально  азиатскими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государствами к решению данной проблемы.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этом   плане   реализованные  в  регионе  проекты  Технического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сотрудничества   Международного   агентства   по    атомной    энергии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способствовали   расширению  сотрудничества  и  взаимопониманию  между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соседними странами и установлению связей между  представителями  стран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  и  проектами  с  участием  третьих  стран  в рамках программы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Европейского  банка  реконструкции  и  развития,  Программы   развития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 Объединенных  Наций,  Программы  Организации Объединенных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Наций  по  охране   окружающей   среды,   Программы   Организации   по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    и     сотрудничеству     в     Европе,    Организации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северо-атлантического союза,  Евразийское экономическое содружество  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Содружество Независимых Государств.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41. После принятия данной Концепции будет  разработана  Программа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практических действий,  включающая конкретные проекты, направленные на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проведение в жизнь мер, предусмртренных в Концепции.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42. С  целью своевременного проведения мер,  приведенных в данной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Концепции, по разработке проектов, технико-экономического обоснования,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глубокого изучения хвостохранилищ создаётся рабочая группа.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8. Связь с общественностью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43. Отношение населения, общественных объединений и организаций 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обращения с радиоактивными отходами определяются согласно норм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законодательных актов Республики Таджикистан.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44. Информированность  населения   об   экологическом   состоянии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территорий  в  местах  захоронений радиоактивных отходов имеет большое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значение в  решении  вопросов  участия  общественности  в  обеспечении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  и радиологической безопасности региона.  Для достижения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достаточной   степени   информированности   населения   должны    быть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задействованы  центральные,  областные  и  районные  средства массовой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45. Государственные  органы  должны освещать в средствах массовой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  актуальные  радиологические  и  экологические  проблемы  с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публикацией официальных материалов по ним в научно-популярных брошюрах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др.  Необходимо опубликовать  сводку  о  радиационной  обстановке  в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городах,   поселках   и   населенных   пунктах,   находящихся   вблизи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загрязненных территориях посредством средств массовой информации и  на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соответствующих сайтах Интернета.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46. В соответствии с обязательствами по международным  конвенциям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 экологических неправительственных организаций и общественных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объединений  необходимо  направить  на  решение  вопросов,  касающихся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пропаганды   здорового   образа   жизни  населения  на  местах  вблизи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загрязненных территорий,  а также участия в формировании общественного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мнения  по  вопросам  улучшения  радиологической  ситуации  окружающей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среды.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Приложение 1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к Национальной Концепции Республики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Таджикистан по реабилитации хвостохранилищ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отходов переработки урановых руд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на 2014-2024 годы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+------------------------+--------+----------+----------+----------+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Наименование места     |Период  |Санитарно |Полезный  |Слой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хвостохранилища        |эксплуа-|-защитная |объем     |грунтового|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|тации   |зона,     |хранилища,|покрытия,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|(годы)  |м/площадь,|м2        |м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|        |га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|     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|     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+------------+-----------+--------+----------+----------+----------+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|1.Дигмайское|Дигмайская |     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|хвостохрани-|впадина,   |     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|лище        |1,5 км -   |        |          |          |Отсутст-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|Газиён     | с 1963 | 400/90,0 |194*10-5  |вует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           |     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+------------+-----------+--------+----------+----------+----------+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 Хвосто-  |г. Гафуров,|     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|хранилище   |0,5 км     |     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|города      |           | 1945-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|Гафурова    |           | 1950   | 74,0     | 2,4*10-3 |2,5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+------------+-----------+--------+----------+----------+----------+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 Хвосто-  |г.Чкаловск,|     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|хранилище   |2 км       | 1949-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|Карты I -9, |           | 1967   |50,0/18,0 | 26,0*10-5|0,5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+------------+-----------+--------+----------+----------+----------+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 Хвосто-  |г.Истиклол,|     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|хранилище   |2,0 км     | 1945-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|(I-II оче-  |           | 1959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|реди)       |           |        |50,0/24,7 | 9,88*10-5|0,7-1,0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+------------+-----------+--------+----------+----------+----------+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 Хвосто-  |г.Истиклол,|     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|хранилище   |0,5 км     |     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|(III очере- |           | 1947-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|ди)         |           | 1963   |50,0/11,06| 1,06*10-5|0,7-1,0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+------------+-----------+--------+----------+----------+----------+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 Хвосто-  |г.Истиклол,|     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|хранилище   |1,0 км     | 1949-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|(IV очереди)|           | 1965   |50,0/18,76| 2,43*1.0 |0,7-1,0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+------------+-----------+--------+----------+----------+----------+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|7. Хвосто-  |г. Истиклол|     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|хранилище   |3,0 км     | 1949-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|цеха №3     |           | 1965   |50,0/2,86 | 0,69*10-5|0,7-1,0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+------------+-----------+--------+----------+----------+----------+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|8. Хранилище|г.Истиклол,|     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|"Фабрика    |4,0 км     | 1950-  |          |          |Отсутст-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|бедных руд" |           | 1965   |-/3,35    | 11,9*10-5|вует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+------------+-----------+--------+----------+----------+----------+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|9.Забалансо-|г.Истиклол,| 1945-  |          |          |Отсутст-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|вые руды    |2,0 км     | 1965   |-/20      | 5,0*10-5 |вует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+------------+-----------+--------+----------+----------+----------+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|10. Хвосто- |1 км от    |     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|хранилище 2 |лос.       |      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|Адрасман   | с 1991 |72,5      | 2,4*10-5 |1,0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+------------+-----------+--------+----------+----------+----------+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|11. Рудник-3|2 км от    | 1976-  |          |          |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|г.Худжанда | 1985   |75,9      | 2,07*10-5|0,5 м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+------------+-----------+--------+----------+----------+----------+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продолжение таблицы    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+-------------+-----------ї                     -------------+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Мощность    |Количество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экспози-    |хранящихся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ционной     |отходов,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гамма       |млн. тонн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дозы на     |Кюри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поверхности,|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мкР/ч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+-------------+-----------+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650-2000    | 20,8/4218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+-------------+-----------+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20-60       | 0,4/159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+-------------+-----------+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20-60       | 3,03/779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+-------------+-----------+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40-60       | 1,69/218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+-------------+-----------+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40-60       | 1,8/232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+-------------+-----------+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40-60       | 4,13/510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+-------------+-----------+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40-60       | 1,17/15,2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+-------------+-----------+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40-100      | 2,03/253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+-------------+-----------+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40-70       | 15.65/4,43|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+-------------+-----------+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50-60       | 0,4/160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+-------------+-----------+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            |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| 60-80       | 3,5/11,0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+-------------+-----------+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Приложение 2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к Национальной концепция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Республики Таджикистан по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реабилитации    хвостохранилищ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отходов переработки урановых руд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на 2014-2024 годы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+-------------------------------------+------------------------------ї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Последствия                       |        Риски от объектов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+-------------------------------------+------------------------------+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Категория 1 - угроза жизни          |  * неконтролируемая  эрозия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    |  * наводнение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* Физические разрушения,            |  * оползни, сели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немедленно приводящие к           |          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человеческим  жертвам             |  * землетрясения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    |  * структурные  оазрушения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    |  * радиация, радон,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    |    пылевой  разнос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+-------------------------------------+------------------------------+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Категория 2  -  хронические угрозы  |  * радиация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здоровью                            |  * радон 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* радиация или радон или            |  * радиоактивная пыль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неконтролируемый выброс хвостов,    |  * неконтролируемый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воды или осадков, которые могут     |    выброс хвостов или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привести к ухудшению здоровья       |    загрязнение воды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населения и могут привести к        |          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преждевременной смерти              |          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+-------------------------------------+------------------------------+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Категория 3 - утрата экологической, |  * неконтролируемость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социальной или экономической        |    радиоактивных отходов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целостности                         |  * загрязнение почвы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* реальное или возможное            |  * загрязнение воды, в.т.ч.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загрязнение воды, миграция почвы,   |    подземных вод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осадков или продуктов, которые      |  * загрязнение   пищевой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могут привести    к    потере       |    цепочки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социальных    или  экономических    |          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ценностей источников  воды;         |          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* может привести к угрозе здоровью  |          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населения                           |          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+-------------------------------------+------------------------------+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Приложение 3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к Национальной концепции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Республики Таджикистан по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реабилитации    хвостохранилищ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отходов переработки урановых руд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на 2014-2024 годы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+------+-----+----------+-------------+------------------------------ї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|Крите-|При- |Участок   |Степень      |   Специфические воздействия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|рии   |ори- |объекта   |физического  |   (угрозы) от объекта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|тет- |          |разрушения   |   по нижеследующим причинам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|ное  |          |             |          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+------+-----+----------+-------------+------------------------------+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|1.2.3 |1    |Истиклол, | высокий     | * отсутствие покрытия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|"Фабрика  |             | * отсутствие ограждения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|бедных    |             | * находится выше реки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|руд"      |             | * неконтролируемая эрозия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водная эрозия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оползни, сели              |        i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структурные разрушения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радоновыделение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радиация, пылевой разнос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+------+-----+----------+-------------+------------------------------+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|1.2.3 |2    |Дигмайское| высокий     | * отсутствие покрытия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|хвостохра-|             | * отсутствие ограждения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|нилище    |             | * 1.5 км вверх по рельефу от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  посёлка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выше р.Сырдарьи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оползни, сели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структурные разрушения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радоновыделение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радиация, пылевой разнос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+------+-----+----------+-------------+------------------------------+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   | 3   |Худжанд,  |умеренный    | * отсутствие ограждения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|забалансо-|             | * на территории города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|вые руды и|             | * водная эрозия, размыв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|шахтные   |             | * отсутствие ограждения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|воды      |             | * шахтные воды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+-----+----------+-------------+------------------------------+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4   |Чкаловск, |умеренный    | * отсутствие ограждения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|хвостохра-|             | * слабое покрытие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|нилище 1-9|             | * в промзоне города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  Чкаловска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радоновыделение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вынос отходов грызунами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  на поверхность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+------+-----+----------+-------------+------------------------------+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5   |Истиклол  |умеренный    | * отсутствие ограждения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|хвостохра-|             | * вблизи поселка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|нилищеI-IV|             | * водная эрозия, размыв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отсутствие покрытия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выше реки, посёлка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радоновыделение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шахтные воды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+-----+----------+-------------+------------------------------+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6   |Истиклол, |умеренный    | * на территории города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|Бывший Цех|             | * водная эрозия, размыв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|№3        |             | * отсутствие ограждения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шахтные воды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+-----+----------+-------------+------------------------------+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7   |Адрасман, |умеренный    | * отсутствие ограждения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|хвостохра-|             | * вблизи посёлка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|нилище 2  |             | * водная эрозия, размыв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отсутствие частичного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  покрытия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выше реки, посёлка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радоновыделение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дренажные воды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+-----+----------+-------------+------------------------------+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| 8   |Истиклол, |умеренный    | * близость населенного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|отходы по |             |   пункта 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|Сарымса-  |             | * отсутствие ограждения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|хлысаю    |             | * находятся в русле реки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водная эрозия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возможности полива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  приусадебных земельных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  участков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* попадания шахтных и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         |             |   дренажных вод в сай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+------+-----+----------+-------------+------------------------------+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     | 9   | Гафуров, |Отсутствует  | * вынос отходов грызунами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хвосто-  |             |   на поверхность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хранилище|             | * необходим мониторинг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опытного |             |   наблюдения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гидроме- |             |          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талурги- |             |          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ческого  |             |          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| завода   |             |                              |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18663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+------+-----+----------+-------------+------------------------------+</w:t>
      </w: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86639" w:rsidRPr="00186639" w:rsidRDefault="00186639" w:rsidP="001866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56228" w:rsidRPr="00186639" w:rsidRDefault="00A56228">
      <w:pPr>
        <w:rPr>
          <w:sz w:val="20"/>
          <w:szCs w:val="20"/>
        </w:rPr>
      </w:pPr>
    </w:p>
    <w:sectPr w:rsidR="00A56228" w:rsidRPr="00186639" w:rsidSect="00212B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6639"/>
    <w:rsid w:val="0016438D"/>
    <w:rsid w:val="00186639"/>
    <w:rsid w:val="00833D66"/>
    <w:rsid w:val="00A5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6681</Words>
  <Characters>38088</Characters>
  <Application>Microsoft Office Word</Application>
  <DocSecurity>0</DocSecurity>
  <Lines>317</Lines>
  <Paragraphs>89</Paragraphs>
  <ScaleCrop>false</ScaleCrop>
  <Company>Reanimator Extreme Edition</Company>
  <LinksUpToDate>false</LinksUpToDate>
  <CharactersWithSpaces>44680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2014-12-31T04:54:00Z</dcterms:created>
  <dcterms:modified xsi:type="dcterms:W3CDTF">2015-09-27T06:35:00Z</dcterms:modified>
</cp:coreProperties>
</file>