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CD" w:rsidRPr="00BC35FD" w:rsidRDefault="005312CD" w:rsidP="005312C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35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95. Порядок введения в действие настоящего Кодекса</w:t>
      </w:r>
    </w:p>
    <w:p w:rsidR="005312CD" w:rsidRPr="00BC35FD" w:rsidRDefault="005312CD" w:rsidP="00531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5FD">
        <w:rPr>
          <w:rFonts w:ascii="Times New Roman" w:eastAsia="Times New Roman" w:hAnsi="Times New Roman"/>
          <w:sz w:val="28"/>
          <w:szCs w:val="28"/>
          <w:lang w:eastAsia="ru-RU"/>
        </w:rPr>
        <w:t>Настоящий Кодекс ввести в действие после его официального опубликован</w:t>
      </w:r>
      <w:bookmarkStart w:id="0" w:name="_GoBack"/>
      <w:bookmarkEnd w:id="0"/>
      <w:r w:rsidRPr="00BC35FD">
        <w:rPr>
          <w:rFonts w:ascii="Times New Roman" w:eastAsia="Times New Roman" w:hAnsi="Times New Roman"/>
          <w:sz w:val="28"/>
          <w:szCs w:val="28"/>
          <w:lang w:eastAsia="ru-RU"/>
        </w:rPr>
        <w:t>ия.</w:t>
      </w:r>
    </w:p>
    <w:p w:rsidR="005312CD" w:rsidRPr="00BC35FD" w:rsidRDefault="005312CD" w:rsidP="005312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5F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Президент </w:t>
      </w:r>
    </w:p>
    <w:p w:rsidR="005312CD" w:rsidRPr="00BC35FD" w:rsidRDefault="005312CD" w:rsidP="005312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5FD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Таджикистан Эмомали </w:t>
      </w:r>
      <w:proofErr w:type="spellStart"/>
      <w:r w:rsidRPr="00BC35FD">
        <w:rPr>
          <w:rFonts w:ascii="Times New Roman" w:eastAsia="Times New Roman" w:hAnsi="Times New Roman"/>
          <w:sz w:val="28"/>
          <w:szCs w:val="28"/>
          <w:lang w:eastAsia="ru-RU"/>
        </w:rPr>
        <w:t>Рахмон</w:t>
      </w:r>
      <w:proofErr w:type="spellEnd"/>
      <w:r w:rsidRPr="00BC35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12CD" w:rsidRPr="00BC35FD" w:rsidRDefault="005312CD" w:rsidP="005312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5FD">
        <w:rPr>
          <w:rFonts w:ascii="Times New Roman" w:eastAsia="Times New Roman" w:hAnsi="Times New Roman"/>
          <w:sz w:val="28"/>
          <w:szCs w:val="28"/>
          <w:lang w:eastAsia="ru-RU"/>
        </w:rPr>
        <w:t>г. Душанбе,</w:t>
      </w:r>
    </w:p>
    <w:p w:rsidR="005312CD" w:rsidRPr="00BC35FD" w:rsidRDefault="005312CD" w:rsidP="005312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5FD">
        <w:rPr>
          <w:rFonts w:ascii="Times New Roman" w:eastAsia="Times New Roman" w:hAnsi="Times New Roman"/>
          <w:sz w:val="28"/>
          <w:szCs w:val="28"/>
          <w:lang w:eastAsia="ru-RU"/>
        </w:rPr>
        <w:t>от 2 апреля 2020 года, №1688</w:t>
      </w:r>
    </w:p>
    <w:p w:rsidR="005312CD" w:rsidRPr="00BC35FD" w:rsidRDefault="005312CD" w:rsidP="005312CD">
      <w:pPr>
        <w:jc w:val="both"/>
        <w:rPr>
          <w:rFonts w:ascii="Times New Roman" w:hAnsi="Times New Roman"/>
          <w:sz w:val="28"/>
          <w:szCs w:val="28"/>
        </w:rPr>
      </w:pPr>
    </w:p>
    <w:p w:rsidR="00D51C75" w:rsidRPr="005312CD" w:rsidRDefault="00D51C75" w:rsidP="005312CD"/>
    <w:sectPr w:rsidR="00D51C75" w:rsidRPr="005312CD" w:rsidSect="00BC35F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23"/>
    <w:rsid w:val="005312CD"/>
    <w:rsid w:val="00776823"/>
    <w:rsid w:val="007D014E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2020-07-09T05:40:00Z</dcterms:created>
  <dcterms:modified xsi:type="dcterms:W3CDTF">2020-07-09T05:40:00Z</dcterms:modified>
</cp:coreProperties>
</file>