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EB" w:rsidRPr="00847878" w:rsidRDefault="00C63DEB" w:rsidP="00C63D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69. Порядок введения в действие настоящего Закона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Эмомали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C63DEB" w:rsidRPr="00847878" w:rsidRDefault="00C63DEB" w:rsidP="00C63D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г. Душанбе,</w:t>
      </w:r>
    </w:p>
    <w:p w:rsidR="00C63DEB" w:rsidRPr="00847878" w:rsidRDefault="00C63DEB" w:rsidP="00C63D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от 22 июля 2013 года, № 1004</w:t>
      </w:r>
    </w:p>
    <w:p w:rsidR="00C63DEB" w:rsidRPr="006C3C74" w:rsidRDefault="00C63DEB" w:rsidP="00C63D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000000078"/>
      <w:bookmarkEnd w:id="0"/>
      <w:r w:rsidRPr="006C3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 МАДЖЛИСИ НАМОЯНДАГОН МАДЖЛИСИ ОЛИ РЕСПУБЛИКИ ТАДЖИКИСТАН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 принятии Закона Республики Таджикистан "Об образовании"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намояндагон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1. Принять Закон Республики Таджикистан "Об образовании".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намояндагон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от 14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2004 года, №1103 "О принятии Закона Республики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Таджикиста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образовании" (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Ахбори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2004 г., №4, ст. 271; 2005 г., №8-10, ст. 480; 2006 г., №11, ст. 499; 2008 г №2, ст. 118; 2009 г., №3, ст. 140;</w:t>
      </w:r>
      <w:proofErr w:type="gram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4, ст. 241; №6, ст. 445; 2010 г., №4 ст. 302; 2011 г.,№1,ст. 11).</w:t>
      </w:r>
      <w:proofErr w:type="gramEnd"/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намояндагон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</w:t>
      </w:r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Ш.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Зухуров</w:t>
      </w:r>
      <w:proofErr w:type="spellEnd"/>
    </w:p>
    <w:p w:rsidR="00C63DEB" w:rsidRPr="00847878" w:rsidRDefault="00C63DEB" w:rsidP="00C63D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г. Душанбе, 6 марта 2013 года, № 1095</w:t>
      </w:r>
    </w:p>
    <w:p w:rsidR="00C63DEB" w:rsidRPr="006C3C74" w:rsidRDefault="00C63DEB" w:rsidP="00C63D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A000000079"/>
      <w:bookmarkEnd w:id="1"/>
      <w:r w:rsidRPr="006C3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 МАДЖЛИСИ МИЛЛИ МАДЖЛИСИ ОЛИ РЕСПУБЛИКИ ТАДЖИКИСТАН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 Законе Республики Таджикистан "Об образовании"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Закон Республики Таджикистан "Об образовании",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милли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 Республики Таджикистан постановляет:</w:t>
      </w:r>
    </w:p>
    <w:p w:rsidR="00C63DEB" w:rsidRPr="00847878" w:rsidRDefault="00C63DEB" w:rsidP="00C63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Одобрить Закон Республики Таджикистан "Об образовании".</w:t>
      </w:r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милли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Маджлиси</w:t>
      </w:r>
      <w:proofErr w:type="spellEnd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</w:t>
      </w:r>
    </w:p>
    <w:p w:rsidR="00C63DEB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М.Убайдуллоев</w:t>
      </w:r>
      <w:proofErr w:type="spellEnd"/>
    </w:p>
    <w:p w:rsidR="00C63DEB" w:rsidRPr="00847878" w:rsidRDefault="00C63DEB" w:rsidP="00C6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C75" w:rsidRDefault="00C63DEB" w:rsidP="006C3C74">
      <w:pPr>
        <w:spacing w:after="0" w:line="240" w:lineRule="auto"/>
        <w:jc w:val="center"/>
      </w:pPr>
      <w:r w:rsidRPr="00847878">
        <w:rPr>
          <w:rFonts w:ascii="Times New Roman" w:eastAsia="Times New Roman" w:hAnsi="Times New Roman"/>
          <w:sz w:val="28"/>
          <w:szCs w:val="28"/>
          <w:lang w:eastAsia="ru-RU"/>
        </w:rPr>
        <w:t>г. Душанбе, 4 июля 2013 года, №537</w:t>
      </w:r>
      <w:bookmarkStart w:id="2" w:name="_GoBack"/>
      <w:bookmarkEnd w:id="2"/>
    </w:p>
    <w:sectPr w:rsidR="00D51C75" w:rsidSect="0084787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0E"/>
    <w:rsid w:val="006C3C74"/>
    <w:rsid w:val="0071460E"/>
    <w:rsid w:val="007D014E"/>
    <w:rsid w:val="00C63DE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2019-08-31T09:17:00Z</dcterms:created>
  <dcterms:modified xsi:type="dcterms:W3CDTF">2019-08-31T09:17:00Z</dcterms:modified>
</cp:coreProperties>
</file>