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A0" w:rsidRPr="001C44A0" w:rsidRDefault="001C44A0" w:rsidP="001C44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4PB0KSKF7"/>
      <w:bookmarkEnd w:id="0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 СТРАХОВОЙ ДЕЯТЕЛЬНОСТИ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Закона РТ от 02.01.2018 г., </w:t>
      </w:r>
      <w:hyperlink r:id="rId5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, от 02.01.2019г.</w:t>
      </w:r>
      <w:hyperlink r:id="rId6" w:tooltip="Ссылка на Закон РТ О внесении изменения и дополнений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№1573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устанавливает правовые, экономические и организац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онные основы страховой деятельности и направлен на обеспечение защиты имущественных интересов физических и юридических лиц при возникн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вении страховых случаев.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000000001"/>
      <w:bookmarkEnd w:id="1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ОБ</w:t>
      </w:r>
      <w:bookmarkStart w:id="2" w:name="_GoBack"/>
      <w:bookmarkEnd w:id="2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ЩИЕ ПОЛОЖЕНИЯ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000000002"/>
      <w:bookmarkEnd w:id="3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1. Основные понятия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 настоящем Законе используются следующие основные пон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тия: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страховая деятельность - деятельность страховой (перестраховочной)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ганизации, связанная с заключением и исполнением договоров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 (перестрахования), осуществляемая на основании лицензии органа страхового надзора в соответствии с требованиями законодательства 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публики Таджикистан (в редакции 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кона РТ от 02.01.2018 г., </w:t>
      </w:r>
      <w:hyperlink r:id="rId7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орган страхового надзора - Национальный банк Таджикистана, осущест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ляющий функции по регулированию и надзору в сфере страховой деятел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(в редакции Закона РТ от 02.01.2018 г., </w:t>
      </w:r>
      <w:hyperlink r:id="rId8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 - отношения по защите законных имущ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ственных интересов физических и юридических лиц при наступлении определенных страховых случаев за счет денежных фондов, формируемых страховыми организац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ями из уплаченных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вых премий (страховых взносов), а также за счет иных сре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дств стр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аховых организаций;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объе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кт стр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ахования - не противоречащие законод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тельству Республики Таджикистан имущественные и личные неимущественные интересы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хователя, предусмотренные в договоре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хования;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профессиональные участники страхового рынка - страховые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вочные) организации, страховой брокер, актуарная и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аджастерская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зации, страховой сюрвейер, осуществляющие деятельность на основании лицензии  органа страхового надзора (в редакции Зак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РТ от 02.01.2018 г., </w:t>
      </w:r>
      <w:hyperlink r:id="rId9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обязательное государственное страхование -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вание, финансируемое за счет государственного бюдж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общее страхование - личное, имущественное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ние, страхование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гражданско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правовой ответственности и другие виды страхования, не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носящиеся к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расли страхования жизни;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жизни - вид страхования, предусматривающий осуществл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ние страховой выплаты в случаях смерти застрахованного лица или в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риод его жизни, до окончания срока страхования, либо указанного в дог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воре страхования 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раста;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к наступлению определенного события в жизни - вид нак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пительного страхования, предусматр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вающий осуществление страховой выплаты в установленной сумме в случаях наступления заранее оговоре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ного события в жизни (бракосочетания или рождения ребенка) застрах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ванного 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от несчастного случая - вид страхования, предусматрива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щий осуществление страховой выплаты в уст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новленной сумме и (или) в размере частичной или полной компенсации застрахованных расходов в случаях смерти, профе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сионального заболевания, частичной или полной утраты трудоспособности или причинения вреда здоровью застрахованн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лица в результате несчастного случая;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на случай болезни - вид страхования, пред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сматривающий осуществление страховой выплаты в установленной сумме и (или) в 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мере частичной или полной компенсации расходов застрахованного лица в связи с заболеванием или иным расстройством здоровья;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транспортных средств - вид страхования, предусматрива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щий осуществление страховой выплаты в размере частичной или полной компенсации ущерба, нанесённого имущественным интересам лица, св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занным с владением, пользованием, распоряжением транспортным сре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ством, включая кражу или угон, а также вследствие вреда, повреждения или его уничт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жения;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грузов - вид страхования, предусматривающий осуществл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ние в размере частичной или полной компенсации страховых возмещений ущерба, нанесенного имущественным интересам лица, связанным с влад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нием, пользованием, распоряжением грузом, включая багажа, товаров и всех прочих 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дов продукции вследствие их повреждения, уничтожения, пропажи, независимо от сп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соба транспортировки;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имущества - вид страхования, предусматривающий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ществление страховых возмещений в размере частичной или полной ко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пенсации ущерба, нанесенного имущественным интересам лица, связа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ным с владением, пользованием, 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поряжением имуществом вследствие его повреждения, уничт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жения или кражи;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страхование гражданско-правовой ответственности - вид страхования, предусматривающий осуществление страховых возмещений (страховых выплат) в размере частичной или полной компенсации ущерба, нанесенн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имущественным интересам лица, связанным с его обязанностью возм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стить ущерб, нанесенный третьим лицам, вследствие страхования всех рисков;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гражданско-правовой ответственности владельцев тран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портных средств - вид страхования, предусматрив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ющий осуществление страховых возмещений (страховых выплат) в размере частичной или по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 компенсации ущерба, нанесенного имущественным интер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сам лица, связанным с его обязанностью возместить ущерб, нанесенный третьим 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цам, в связи с использованием им транспортного средства, включая гра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данско-правовую ответственность перевозчика;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займов - вид страхования, предусматривающий выплату страховых возмещений при возникновении убытков кредитора в результ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 неисполнения страхователем (заемщиком) обязательств перед кредит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ром;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ипотечное страхование - вид страхования, предусматривающий части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ную или полную выплату страховых 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мещений ущерба, нанесенного в результате неисполнения заемщиком взятых на себя обязательств по дог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вору ипотечного жилищного за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гарантий - вид страхования, предусматривающий осущест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ление страховых возмещений в размере частичной или полной компенс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 ущерба, нанесенного имущественным интересам лица, предостави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шего гарантию, в результате исполнения взятых на себя гарантии или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ручительства;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от прочих финансовых убытков - вид страхования, пред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сматривающий осуществление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вых возмещений при возникновении убытков в результате потери работы, дохода, природных стихийных бе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ствий, непредвиденных расх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дов, потери рыночной стоимости и других убытков в результате осуществления финансово-хозяйственной деятельн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судебных расходов - вид страхования, пред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сматривающий осуществление страховых возмещений при потерях страхователя (застр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хованного) в результате понесенных им расходов в связи с судебным 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бирательством;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личное страхование - страхование имущественных интересов физическ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лица, касающиеся его жизни, здоровья, трудоспособности и иных, св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занных с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личностью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самого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хователя, так и другого, названного в договоре, лица (застрах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ванного);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страховая организация - юридическое лицо, осущест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ляющее страховую деятельность на основании соотве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ствующей лицензии органа страхового надзора  (в 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дакции Закона РТ от 02.01.2018 г., </w:t>
      </w:r>
      <w:hyperlink r:id="rId10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цедент - страховая организация, уступившая часть застр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хованного риска в перестрахование;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страхователь - физическое или юридическое лицо, 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ключившее договор страхования со страховой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цией;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застрахованное лицо - физическое лицо, в пользу которого заключен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говор личного страхования, либо физическое или юридическое лицо,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ветственность которого застрахована по договорам страхования гражда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ско-правовой ответственности;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выгодоприобретатель - физическое или юридическое лицо, назначенное страхователем в страховом договоре для получения страховой выплаты (страховых возмещ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ний), занесенное в страховой полис;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перестрахование - деятельность одной страховой (перестраховочной)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ганизации по защите имущественных интересов другой страховой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 (перестрахов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теля), связанных с принятием последним по договору страхования (основному договору) обязательств по страховой выплате;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факультативное перестрахование - перестрахование, при котором 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страхователь вправе передать перестраховочной организации в 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хование обязательство или его часть по страховой выплате (страховому возмещению) по заключенному основному договору, перестраховочная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ганизация вправе перестраховать ук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занное обязательство или его часть, либо отказать в его перестраховании;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облигаторное перестрахование - перестрахование, при котором 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хователь обязан передать перестраховочной организации в перестрахов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ние обязательство или его часть по страховой выплате (страховому возм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щению) по заключенному основному договору и перестраховочная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зация обязана перестраховать указанное обязательство или его часть;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перестраховочная организация - юридическое лицо, осуществляющее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ятельность по заключению и исполн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нию договоров перестрахования на основании соответствующей лицензии органа страхового надзора (в 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дакции Закона РТ от 02.01.2018 г., </w:t>
      </w:r>
      <w:hyperlink r:id="rId11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перестрахователь - страховая (перестраховочная) организация, переда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щая на определенных договором перестрахования условиях часть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вого риска, принятого им на себя по договору страхования, другой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 организации;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сострахование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 - деятельность по страхованию, предусматривающая в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ношении объекта страхования заключение несколькими страховыми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низациями и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телем договора страхования, на основании которого страховые риски, размер страховой суммы, страховая премия (страховой взнос) распределяются между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выми организациями в установленной таким договором доле;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взаимное страхование - страхование физическими и юридическими 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цами своего имущества, иных имущественных и неимущественных ли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 интересов на взаи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 основе путем образования обще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 вз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аимного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хования и объединения в них необходимых для этого средств;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общество взаимного страхования - некоммерческая организация,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ществляющая страхование имущества и иных имущ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ственных интересов своих членов;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групповое страхование - страхование по одному дог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вору страхования, где может быть застрахована жизнь, здоровье и (или) имущество нескол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ких лиц;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накопительное страхование - страхование, содержащее элементы сбер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жения и накопления денежных средств, и предусматривающее осущест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ление страховой выплаты при наступлении страхового случая, в том числе по истечении установленного договором страхования периода, 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бо иного события, предусмотренного договором страхования, в зависимости от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го, какое из них наступит первым на определенный период времени;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- страховой риск - предполагаемое событие, на случай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наступления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рого проводится страхование;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страховой тариф - стоимость единицы страхового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крытия;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страховая тайна - ставшие известными в ходе страховой деятельности страховой (перестраховочной) организации и лицу, осуществляющему страховое посредничество (агенту, брокеру), коммерческая тайна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вателя, застрахованного лица или выгодоприобретателя, либо иное свед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ние о страхователе, застрахованном 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це или выгодоприобретателе;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страховая выплата - сумма денег, выплачиваемая страховой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вочной) организацией страхователю (выгодоприо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ретателю) в пределах страховой суммы в связи с наступлен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ем страхового случая;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страховая премия (страховой взнос) - обусловленная договором плата, которую страхователь обязан уплатить страховой (перестраховочной)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ганизации в порядке и сроки, устано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ленные договором страхования;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страховая сумма - сумма денег, на которую застрахован объе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кт стр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ния, и которая представляет собой предельный объем ответственности страховой (перестраховочной) организации при наступлении страхового сл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чая;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страховой случай - событие, при наступлении котор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в силу закона или договора страхования страховая (перестраховочная) организация обязана произвести страховую выплату (страховое возмещение);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страховое возмещение - сумма, выплачиваемая страховой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вочной) организацией по договору страхования в покрытие ущерба, нан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сенного застрахованн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му имуществу, при наступлении страхового случая;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страховые резервы - обязательства страховой (перестраховочной)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 по договорам страхования (перестрахования), оцениваемые на осн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вании актуарных расчетов;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страховой агент - физическое или юридическое лицо,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ществляющее деятельность по организации заключения договора страхования от имени и по поручению страховой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вочной) организации;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страховой брокер - физическое или юридическое лицо,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ществляющее на основании договора деятельность об оказании услуг страхового брокера по совершению юридических и иных действий по заключению, измен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нию, расторжению и исполнению договоров страхования по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ручению физических или юридических лиц (страховат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лей) от своего имени, но за счет этих лиц, либо совершению юридических и иных действий по закл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чению, изменению, расторжению и исполнению договоров страхования (перестрахования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 от имени и за счет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телей (перестрахователей) или страховых (перестраховочных) организаций, а также консультацио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ную деятельность по 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просам страхования;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актуарий - физическое лицо, осуществляющее деятельность по эконом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ко-математическим расчетам на профе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сиональной основе в соответствии с трудовым или гра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данско-правовым договором;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актуарная организация - юридическое лицо, имеющее специалистов,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ладающих разрешительным документом, выданным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ганом страхового надзора и осуществляющее деятельность по проведению экономико-математических расчетов объемов обязательств, ставок страховых 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мий (взносов) по договорам страхования и перестрахования, а также произв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дящее оценку прибыльности и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ходности проводимых и планируемых к 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проведению видов страхования страховой (перестраховочной)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низации в целях обеспечения необходимого уровня платежеспособности и фина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совой устойчивости страховой (перестраховочной) организации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Закона РТ от 02.01.2018 г., </w:t>
      </w:r>
      <w:hyperlink r:id="rId12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аджастер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 - физическое лицо, занимающееся оценкой и ур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гулированием убытков и являющееся уполномоченным представителем страховой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страховочной)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аджастерская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 - юридическое лицо, представляющее интер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сы страховой (перестраховочной) организации по урегулированию зая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ленных претензий страхователя в связи со страховым случаем, также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ществляющее оценку риска после страхового случая, определяющее сумму страхового возмещения, исходящее из обязатель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 стр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аховой (перестр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ховочной) организации и составляющее экспертное заключ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ние;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ассистанс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 - предоставление юридическими лицами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мощи страхователю (застрахованному лицу, выгодоприобретателю), попавшему в затрудн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тельное положение во время его путеш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ствия, либо его нахождения вдали от места жительства, в виде денег и (или) в натурально-вещественной форме через техническое или медицинское содействие вследствие насту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ления страхового случая;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ассистанская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 - юридическое лицо, пред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ставляющее услуги страхователям (застрахованным 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цам, выгодоприобретателям), попавшим в затруднител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ное положение при наступлении страхового случая во время путешествия, либо нахождения вдали от места 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тельства;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страховой сюрвейер - физическое или юридическое 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цо, оказывающее услуги по осмотру и обследованию объекта страхования до заключения договора страхования, проведению анализа фактов и рисковых обстоятел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ств, определению степени риска до заключения договора страхования,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ставлению экспертного заключения по исследуемому объекту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аннуитет (рента) - периодически уплачиваемая физическому лицу дене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ная сумма страховой организацией в течение ряда лет или пожизненно в соответствии с 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ключенным договором (соглашением);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аннуитетное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страхование - вид личного страхования, предусматрива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щий заключение договоров страхования по долгосрочным платежам и осуществление периодических страховых выплат в виде пенсии или анн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итета (ренты) в случаях достижения застрахованным лицом определе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ного возраста, утраты трудоспособности (по возрасту, по инвалидности, по 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лезни), смерти кормильца, бе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работицы или иных случаях, приводящих к снижению или потере застрахованным лицом ли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 доходов;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договор страхования - договор, согласно которому страхователь обязуе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ся выплатить страховой взнос в соответствии с договором, и страховая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ганизация обязуется при наступлении страхового случая, предусмотренн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договором, осуществить страховую выплату (страховое возмещение) страхователю или третьему лицу (выгодоприобретателю), в пользу котор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заключен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говор;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страховой (перестраховочный) пул - объединение страховых (перестр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ховочных) организаций совместно осуществляющих страховую деятел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ность с целью обеспечения устойчивости страховых операций по отдел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ным видам страхования или страховым рискам на основании договора простого товарищ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ства (договора о совместной деятельности);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страховой портфель - совокупность всех заключенных договоров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страховой полис - документ, удостоверяющий факт 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ключения договора страхования и вступления в силу обязатель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 стр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аховой организации по выплате страхового возмещения (страховой выплаты) в соответствии с условиями данного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говора;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регресс - право обратного требования сторонами страховых отношений о возмещении уплаченной суммы;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несчастный случай - внезапное и кратковременное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бытие, наступившее вопреки воле человека, в результате которого осуществлено внешнее 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ханическое, электрическое, химич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ское или термическое воздействие на организм застрахованного, а также воздействие природных бедствий,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влекшее за собой вред здоровью, ув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чье, либо смерть;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бенефициарный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 (выгодоприобретатель) - одно или нескол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ко физических лиц, которое (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 прямо или косвенно обладают собстве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ностью (обладают более 25 процентами преобладающего участия в кап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тале клиента или от общего числа акции клиента с правом голоса) или 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ально контролируют клиента и/или лицо, в чьих интересах совершается сделка/операция, также лица, контролирующие юридическое лицо (в 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дакции Зак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 РТ от 02.01.2019г.</w:t>
      </w:r>
      <w:hyperlink r:id="rId13" w:tooltip="Ссылка на Закон РТ О внесении изменения и дополнений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№1573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правила страхования - документ, разработанный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ховой организацией, определяющий условия осуществления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 по его определенному виду.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000000003"/>
      <w:bookmarkEnd w:id="4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2. Законодательство Республики Таджикистан о страховой д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ятельности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 Республики Таджикистан о страховой деятельности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новывается на Конституции Республики Таджикистан и состоит из наст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ящего Закона, иных нормативных правовых актов Республики Таджик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стан, а также международных правовых актов, признанных Таджикист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ном.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000000004"/>
      <w:bookmarkEnd w:id="5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3. Объе</w:t>
      </w:r>
      <w:proofErr w:type="gramStart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 стр</w:t>
      </w:r>
      <w:proofErr w:type="gramEnd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ахования и субъекты страховой д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ятельности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Объектом страхования могут быть имущественные или личные неим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щественные интересы, в том числе страхования, связа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жизнью, здоровьем, трудоспособностью, пенсионным обеспечением и другими личными интересами застрах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ванного лица;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владением, распоряжением и пользованием имуществом;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причинением ущерба третьему (физическому или юридическ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му) лицу или его имуществу.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Объектами страхования жизни являются имущественные интересы, св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занные с дожитием граждан до определенного возраста или окончания срока договора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ния, либо с наступлением иных событий в жизни лица, а также с их сме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тью (страхование жизни).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Объекты общего страхования: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имущественные интересы, связанные с причинением вреда здоровью граждан, а также с их смертью в результате несчастного случая или боле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 (страхование от несчастных случаев и болезней);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имущественные интересы, связанные с оплатой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 и оказания медицинской и лекарственной помощи (медицинских услуг) и иных услуг, вследствие расстройства здоровья или физического состояния застрах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ванного лица, требующего организации и оказания таких услуг, а также проведения профилактических мер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приятий, снижающих степень опасных для жизни или здоровья физического лица угроз и (или) устран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ющих их (медицинское страхование);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имущественные интересы, связанные с риском утраты (гибели), недост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чи или повреждения имущества (страхование им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щества);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имущественные интересы страхователя (застрахованного лица), связа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ные с риском неполучения доходов, возникновения непредвиденных 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ходов физических и юридических лиц (страхование финансовых рисков);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имущественные интересы, связанные с риском возни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новения убытков от предпринимательской деятельности из-за нарушения своих обязательств контрагентами предпринимателя или изменения условий этой деятельн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 по независящим от предпринимателя обстоятел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ствам, в том числе с риском неполучения ожидаемых доходов (страхование предпринимател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ских рисков);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имущественные интересы, связанные с риском наступления ответстве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ности за причинение вреда жизни, здоровью или имуществу граждан, имуществу юридических лиц, органов государственной власти, других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ганизаций, а также риском наступления ответственности за нарушение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говора.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4. При заключении договора страхования допускается комбинирование объектов общего страхования, предусмотренных абзацами первым и вт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рым, а также третьим-шестым части 3 наст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ящей статьи.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5. Субъектами страховой деятельности являются участники страхового рынка.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000000005"/>
      <w:bookmarkEnd w:id="6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4. Формы, отрасли, классы и виды страхования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С целью организации и осуществления государстве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ного регулирования и лицензирования страховой де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тельности страхование подразделяется на формы, отрасли, классы и 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ды.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Страхование осуществляется в добровольной, обязательной и обязател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 государственной формах.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Добровольное страхование осуществляется на основании договора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хования и правил страхования, опр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деляющих общие условия и порядок его осуществления.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Правила страхования содержат положения о субъектах и объектах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хования, страховых случаях, страховых рисках, порядке определения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ховой суммы,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вом тарифе, страховых взносах, порядке заключения, исполнения и прекращения договоров страхования, 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вах и обязанностях сторон, определении размера убытков или ущерба, порядке опр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деления суммы страховой выплаты, выплаты страхового возмещения, случаях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каза в страховой выплате (страховом возмещении) и иные положения.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страхования разрабатываются страховой (перестраховочной)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ганизацией или объединениями страховых (перестраховочных)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ций самостоятельно в соответствии с Гражданским кодексом Респу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лики Таджикистан и настоящим Законом и согласовываются с органом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вого надзора (в редакции Закона РТ от 02.01.2018 г., </w:t>
      </w:r>
      <w:hyperlink r:id="rId14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Обязательное страхование вводится на основании законодательства 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публики Таджикистан на приоритетные объекты страхования, защиту имущественных интересов физических и юридических лиц и осуществл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ется страховыми организациями, независимо от форм собственности, 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торые соответствуют требованиям, установленным законодательством Республики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6. Обязательное государственное страхование жизни, здоровья и имущ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ства граждан осуществляется только государственными страховыми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низациями, согласно законодательству Республики Таджикистан.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вые взносы в таком случае уплачиваются за счет государственного бюдж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7. Страхование по отраслям подразделяется на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вание жизни и общее страхование (то есть другие кла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сы страхования, которые не относятся к страхованию жизни).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8. Отрасль "страхование жизни" включает следующие классы в добровол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 форме страхования: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жизни;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к наступлению определенного события в жизни;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аннуитетное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страхование.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9. Отрасль "общее страхование" включает следующие классы в добровол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 форме страхования: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от несчастных случаев;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на случай болезни;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автомобильных транспортных средств;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железнодорожного транспорта;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воздушного транспорта;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водного транспорта;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грузов;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имущества от ущерба, за исключением классов, указанных в абзацах третьем - седьмом наст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ящей части;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страхование гражданско-правовой ответственности владельцев авт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гражданско-правовой ответственности владельцев возду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ного транспорта;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гражданско-правовой ответственности владел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цев водного транспорта;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гражданско-правовой ответственности, за исключением классов, указанных в абзацах девятом - одинн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дцатом настоящей части;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займов;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ипотечное страхование;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гарантий;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от прочих финансовых убытков;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страхование судебных расходов;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другие классы страхования, предусмотренные в соответствии с законод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тельством Республики Таджикистан.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10. При заключении договора страхования страховая организация разраб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тывает вид страхования в форме соответствующего документа и пред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ставляет страхователю в пределах одного или нескольких классов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вания. Страховая организация вправе осуществлять деятельность по 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ключению договора страхования в форме договора присоединения с выд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чей страхователю страхового полиса только после согласования правил страхования с  органом страхового надзора и получения лицензии в уст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новленном порядке (в редакции Закона РТ от 02.01.2018 г., </w:t>
      </w:r>
      <w:hyperlink r:id="rId15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11. Вид страхования представляет собой страховой продукт, разрабатыв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емый страховой организацией в форме нормативного акта и предоставля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мый страхователю в пределах одного или нескольких классов страхования посредством заключения договора страхования. Страховая организация вправе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ществлять деятельность по заключению договора страхования в форме договора 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соединения с выдачей страхователю страхового полиса только после согласования правил страхования с  органом страхового надзора и получения лицензии (в редакции Закона РТ от 02.01.2018 г., </w:t>
      </w:r>
      <w:hyperlink r:id="rId16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12. Каждый вид обязательного страхования считается отдельным классом страхования. Содержание каждого класса в форме обязательного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вания и дополнительные требования по условиям его проведения устана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ливаются законодательством Республики Таджикистан в сфере обязател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ного страхования.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13. Совмещение отраслей и классов страхования регулируется нормати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ными правовыми актами органа страхового надзора согласно законод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тельству Республики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джикистан (в редакции Закона РТ от 02.01.2018 г., </w:t>
      </w:r>
      <w:hyperlink r:id="rId17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14. По договорам страхования гражданско-правовой ответственности 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жет быть застрахован риск только самого страхователя и только в его пользу.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A000000006"/>
      <w:bookmarkEnd w:id="7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5. Государственные гарантии прав и законных интересов суб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ъ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ектов страховой деятельности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Государство гарантирует соблюдение прав и законных интересов суб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ектов страховой деятельности.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Вмешательство государственных органов, обществе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 объединений и иных организаций в деятельность субъектов страховой деятельности не допускается, если это не ущемляет права органа страхового надзора, предусмотренные настоящим Законом и иными нормативн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ми правовыми актами Республики Таджикистан (в реда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Закона РТ от 02.01.2018 г., </w:t>
      </w:r>
      <w:hyperlink r:id="rId18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Проверка финансово-хозяйственной деятельности субъектов страховой деятельности осуществляется в соответствии с законодательством Респу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лики Таджик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A000000007"/>
      <w:bookmarkEnd w:id="8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6. Лицензирование страховой деятельности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Лицензирование страховой деятельности осуществляется в соответствии с </w:t>
      </w:r>
      <w:hyperlink r:id="rId19" w:tooltip="Ссылка на Закон РТ О лицензировании отдельных видов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"О лицензир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вании отдельных видов деятельности".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A000000008"/>
      <w:bookmarkEnd w:id="9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2. СТРАХОВОЙ РЫНОК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A000000009"/>
      <w:bookmarkEnd w:id="10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7. Профессиональные участники страхового рынка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Деятельность профессиональных участников страхового рынка подл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жит лицензированию на основании лице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зии органа страхового надзора, за исключением деятельности актуариев, которые подлежат аттестации со стороны настоящего органа (в редакции Закона РТ от 02.01.2018 г., </w:t>
      </w:r>
      <w:hyperlink r:id="rId20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Сведения о профессиональных участниках страхового рынка подлежат внесению в Единый государственный реестр профессиональных участн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ков страхового рынка в порядке, установленном органом страхового надзора (в редакции Закона РТ от 02.01.2018 г., </w:t>
      </w:r>
      <w:hyperlink r:id="rId21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Единый государственный реестр профессиональных участников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вого рынка содержит сведения о 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фессиональных участниках страхового рынка, его названии, месте нахождения, руководителе, участниках (акци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нерах), о номере, дате выдачи, сроке действия 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цензии, виде страховой деятельности, на осуществление которой выдана лицензия, видах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вания, которые осуществляются в рамках соответствующего вида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деятельности (для страховых организаций и обществ взаимного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хования), название официального сайта профессиональных участников страхового рынка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филиалах и представительствах страховых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вочных) организаций и об их месте нахождения, о принятии решения о приостановлении, возобновлении действия лицензии либо об отзыве 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цензии, причинах и дате 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ключения из Единого государственного реестра профессиональных участников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рынка.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4. В случае изменения сведений о профессиональных участниках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вого рынка данные сведения подлежат внесению в Единый государстве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ный реестр профессиональных участников страхового рынка в срок, не позднее пяти рабочих дней со дня их изменения.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5. Название (фирменное название) профессионального участника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вого рынка - юридического лица содержит следу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щую информацию: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организационно-правовая форма профессионального участника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рынка;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вид деятельности профессионального участника страхового рынка с 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пользованием слова "страхование" и (или) "перестрахование", либо "вз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имное страхование", либо "страховой брокер", а также производных от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ких слов и словосочет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ний;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индивидуальный знак профессионального участника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вого рынка.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6. Профессиональный участник страхового рынка - юр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дическое лицо не вправе использовать полностью название другого профессионального участника страхового рынка. Указанное положение не распространяется на дочерние общества и фил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алы профессионального участника страхового рынка.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" w:name="A000000010"/>
      <w:bookmarkEnd w:id="11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8. Страховая (перестраховочная) организация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Страховая (перестраховочная) организация создаётся в форме акционе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ного общества и общества с ограниченной ответственностью, а госуда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ственная страховая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ганизация - в форме государственного унитарного пре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приятия.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Страховые (перестраховочные) организации осущест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ляют следующие функции: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оценка страхового риска;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получение страховых взносов;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формирование страховых резервов;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пополнение активов;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определение размера убытка или ущерба;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страховых выплат (страхового возмещ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иные действия, связанные с исполнением обязательств по договору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С целью получения дополнительного дохода, страховые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вочные) организации также вправе заниматься инвестированием (разм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щением) временно свободных страховых резервов в порядке, установле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ном законодательством Республ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ки Таджикистан.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4. При создании страховой (перестраховочной) организации и осуществл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нии деятельности с участием иностранных инвесторов должны быть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блюдены следующие требования: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иностранный инвестор обязан представить документы, по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тверждающие его платежеспособность и аудиторское заключ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ние (на последнюю дату);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не менее 50 процентов членов органов управления страховой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ции, созданной с участием иностра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 инвесторов, составляют граждане Республики Тадж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кистан;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страховая (перестраховочная) организация обязана получить предвар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тельное согласие органа страхового надзора на увеличение размера своего уставного капитала за счет средств иностранных инвесторов и (или) их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черних обществ на отчуждение в пользу иностра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 инвесторов (в том числе на продажу иностранным инвесторам) своих акций (долей в уста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ном капитале), а местные акционеры (участники) обязаны получить пре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варительное согласие органа страхового надзора на отчуждение принадл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жащих им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акций (долей в уставном капитале) страховой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 организации в пользу иностранных инвесторов и (или) их дочерних обществ (в 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дакции Закона РТ от 02.01.2018 г., </w:t>
      </w:r>
      <w:hyperlink r:id="rId22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страховые (перестраховочные) организации и страховые организации,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здаваемые с участием иностранных инвесторов, обязаны иметь минимал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ный размер уставного капитала, кот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рый должен быть полностью оплачен к моменту получения 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цензии на страховую деятельность исключительно в денежной форме в национальной валюте.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5. В целях доведения до страхователей, застрахованных лиц, выгодопр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обретателей и лиц, имеющих желание заключить договор страхования, информацию о своей деятельности, страховая (перестраховочная)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зация должна иметь свой электронный сайт, на котором размещается, в частности, следующая информация: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полное наименование организации, адрес (место нахождения), номера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лефонов, режим работы страховой (перестраховочной) организации, ее филиалов и пре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ставительств;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соответствующие служебные сведения о руководителях страховой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страховочной) организации;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сведения о правоустанавливающих документах, включая сведения о ед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ном регистрационном номере, идентификационном номере налогопл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тельщика, о регистрационном номере в Едином государственном реестре профессиональных участников страхового рынка, а также сведения о 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цензии страховой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страховочной) организации и сроке ее действия;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перечень осуществляемых видов страхования;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правила страхования и страховые тарифы;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годовая бухгалтерская (финансовая) отчетность страховой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вочной) организации с подтверждающим ее дост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верность аудиторским заключением за отчетный год;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годовая консолидированная финансовая отчетность и подтверждающее ее достоверность аудиторское заключ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ние за три предыдущих отчетных года;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присвоенные страховой (перестраховочной)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 рейтинговыми агентствами рейтинги (в случае 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своения);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сведения о деятельности страховой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 организации, об опыте ее работы по видам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сведения об участии страховых (перестраховочных) организаций в 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фессиональных объединениях, союзах, пулах и 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социациях;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иная информация, необходимость опубликования кот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рой предусмотрена законодательством Республики Тадж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6. Указанная в части 5 настоящей статьи информация о деятельности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ховой (перестраховочной) организации подлежит размещению на её сайте в течение пяти рабочих дней со дня принятия страховой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 организацией соответствующего решения. В случае нео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ходимости его регистрации или уведомления о принятом решении органом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надзора - соответственно со дня регистрации или уведомления (в реда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Закона РТ от 02.01.2018 г., </w:t>
      </w:r>
      <w:hyperlink r:id="rId23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2" w:name="A000000011"/>
      <w:bookmarkEnd w:id="12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9. Объединения профессиональных участников страхового рынка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Профессиональные участники страхового рынка в целях 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ординации своей деятельности, представления и защиты общих интересов своих чл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нов могут образовывать союзы, пулы и 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социации.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Сведения об объединении профессиональных участников страхового рынка подлежат внесению в Реестр профессиональных участников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вого рынка, на основании представленных в орган страхового надзора 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пий свидетельств о государственной регистрации таких об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единений и их учредительных документов (в редакции Закона РТ от 02.01.2018 г., </w:t>
      </w:r>
      <w:hyperlink r:id="rId24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A000000012"/>
      <w:bookmarkEnd w:id="13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10. Страховые (перестраховочные) пулы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Страховые пулы создаются для обеспечения финанс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устойчивости его участников, исполнения ими обязательств по страховым выплатам (выплате страхового возмещения), размер которых может превысить со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ственные средства (капитал)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страховой организации, и действуют на принципах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сострахования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Перестраховочные пулы создаются для увеличения финансовых 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можностей членов пула путем осуществления ими перестрахования в 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сти, превышающей собственное удержание членов пула по договору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хования. Обязательства по страховым выплатам (выплате страхового 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мещения), превышающие собственные средства (капитал) членов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вого пула, передаются от имени страхового пула в перестрахов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ние.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Участниками перестраховочного пула могут быть страховые (перестр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ховочные) организации, имеющие лицензии на осуществление 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вания, в том числе иностранные перестраховочные организации. Колич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ство участников страхового (перестраховочного) пула не ограничивается.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Участники страхового (перестраховочного) пула 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рабатывают единые принципы и подходы к условиям осуществления страхования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вания) в рамках страхового (перестраховочного) пула, осуществляют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мен информацией о договорах страхования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вания), об оценке страхового риска, определении убы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ков или ущерба, определяют органы управления страховым (перестраховочным) пулом, их компетенцию, пор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док участия в иных страховых (перестраховочных) пулах, процедуру 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хода участников страхового (перестраховочного) пула из соответствующ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пула.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5. Сведения о страховом (перестраховочном) пуле по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лежат размещению на сайте данного пула или на сайте страховой (перестраховочной)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 - лидера страхового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страховочного) пула.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6. Особенности создания и деятельности страховых (п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рестраховочных) пулов устанавливаются законодательством Республ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ки Таджикистан.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A000000013"/>
      <w:bookmarkEnd w:id="14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11. Дочерние организации страховой (перестраховочной) орг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низации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Страховая (перестраховочная) организация вправе создавать дочерние организации согласно законодательству 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публики Таджикистан.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Дочерняя организация страховой (перестраховочной) организации не вправе создавать или иметь дочерние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Дочерняя страховая (перестраховочная) организация обязана указывать в своем полном названии слово "дочерняя" и использовать название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новной страховой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 организации.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5" w:name="A000000014"/>
      <w:bookmarkEnd w:id="15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12. Государственная регистрация </w:t>
      </w:r>
      <w:proofErr w:type="gramStart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страховой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(перестраховочной) организации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регистрация страховой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ной) организации осуществляется в соответствии с </w:t>
      </w:r>
      <w:hyperlink r:id="rId25" w:tooltip="Ссылка на Закон РТ О государственной регистрации юридических лиц и индивидуальных предпринимателей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"О государственной регистрации юридических лиц и индивидуальных пре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принимателей" с учетом заключения органа страхового надзора, выданн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для государственной регистрации страховой (перестраховочной)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низации (в 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дакции Закона РТ от 02.01.2018 г., </w:t>
      </w:r>
      <w:hyperlink r:id="rId26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A000000015"/>
      <w:bookmarkEnd w:id="16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13. Страховые брокеры и агенты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Деятельность страховых брокеров и агентов по страховой и 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 деятельности направлена в интересах страховых организаций или страхователей и связана с оказ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нием им услуг по подбору страхователя и (или) страховой (перестраховочной) организации, условий страхования (перестрахования), оформлению и заключению договора страхования (п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рестрахования), внесению в него изменений, оформлению документов при урегулировании требований о страховой выплате (стр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ховом возмещении), взаимодействию со страховой (перестраховочной) организацией,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ществлению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ционной деятельности. Аналогичная деятельность, осуществляемая в отношении застрахованных лиц страхователем и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организацией (ее работниками), не относится к деятельности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брокера и агента.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Деятельностью в качестве страхового брокера и агента не вправе зан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маться лица, имеющие неснятую или непогашенную судимость, либо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ществлявшие руководство страховой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низацией в течение двух лет до признания ее судебными органами банкротом, или до 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течения трех лет со дня признания страховой организации банкротом, а также лица, зан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мающие должности в органах управления страховой организацией, ее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черних и зависимых обществах.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Страховой брокер и агент несут ответственность за неисполнение или ненадлежащее исполнение обязательств, вытек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ющих из их деятельности, в том числе за разглашение сведений, составляющих коммерческую тайну страховой организации, персональных данных страхователей, за достове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ность, объективность, полноту и своевременность предоставления свед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ний и документов, подтверждающих исполнение ими своих полн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мочий.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Страховой брокер и агент обязаны обеспечивать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хранность денежных средств в случае получения страховой премии (страховых взносов) от страхователей, а также сохранность документов, предоставленных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организацией, страхователем, предоставлять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ховой организации отчет об использовании бланков страховых полисов, возвращать неиспол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зованные, испорченные бланки страховых полисов, в порядке и на услов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ях, предусмотренных договором, заключенным между страховой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зацией и страховым брокером и агентом, или в соответствии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законод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тельством 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публики Таджикистан.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5. Страховой агент и брокер вправе получать от страховой организации сведения о размере их уставного 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питала, страховых резервах, о лицензии на осуществление страхования, перестрахования, о сроках деятельн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 в качестве страхового субъекта, о видах и об условиях осуществляемого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Страховой агент и брокер не могут указывать себя в качестве выгод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приобретателя по договорам страхования, заключаемым ими в пользу 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тьих лиц. Страховая организация обязана исполнять договоры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ния, заключенные от имени и (или) в интересах страховой организации страховыми брокерами и агентами, независимо от способов, сроков реал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 страховых полисов и даты поступления в страховую организацию страховой премии (страховых взносов), уплаченной страхователем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вому агенту, страховому брокеру.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7. Страховые агенты представляют страхователям, 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страхованным лицам, выгодоприобретателям, лицам, имеющим желание заключить договор страхования, информацию о деятельности страховой организации, также согласно их требованиям информацию о своей деятельн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сти, полномочиях и названии, включая контактные телефоны, режим работы, место нахо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дения (для страховых агентов - юридических лиц), перечень оказываемых услуг и их стоимость.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Страховые организации при заключении со страховым брокером дог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вора об оказании услуг страхового брокера определяют перечень оказыв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емых страховым брокером услуг, его права, обязанности, порядок испо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нения договора, срок его действия, стоимость услуг (размер суммы возн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граждения страхового брокера), порядок взаиморасчетов, включая пор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док и сроки перечисления страховым брокером страховой организации дене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 средств, полученных для оплаты договора страхования (перестрахов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ния) страховым брокером (если такая деятельность осуществляется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ховым брокером).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9. В случае если страховой брокер осуществляет посредническую деятел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ность в интересах страховой организации, он обязан уведомить об этом страхователя и не вправе получать вознаграждение за оказанную услугу по одному договору страхования и от страховой организации и от страховат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ля. Страховые брокеры вправе осуществлять иную, связанную с оказанием услуг по страхованию и не запрещенную законодательством 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публики Таджикистан деятельность, за исключением деятельности страховой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низации, перестраховочной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ганизации и страхового агента. Страховой брокер и агент не вправе оказывать услуги исключительно по обязател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ному страхованию.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10. Страховые брокеры, осуществляющие прием денежных средств от страхователей (перестрахователей) в счет оплаты договора страхования (перестрахования), зачисляют данные средства на свой банковский счет для последующего перечисления страховой организации в срок, не прев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шающий трех рабочих дней. Страховые брокеры не вправе осуществлять иные операции с использованием средств, поступивших по договору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хования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страхования) на данный счет.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 Деятельность иностранных страховых брокеров на территории Респу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лики Таджикистан допускается в установленном законодательством 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публики Таджикистан порядке для осуществления посреднической де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тельности в качестве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вого брокера по перестрахованию.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12. Страховой брокер обязан предоставлять страхователю по его требов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нию информацию о своем названии, месте нахождения, о лицензии на осуществление посреднической деятельности в качестве страхового брок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ра, перечне услуг, оказываемых страховой организацией, в интересах 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торой осуществляется страхование. Страховой брокер предоставляет 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формацию об участии либо отсутствии участия (с указанием доли) в уставном капитале страховой организации, о видах и условиях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ния, а также анализ итогов страхового обсл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живания с учетом требований страхователя.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Страховой брокер предоставляет страховой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 полученную от страхователя информацию о страховом риске, страховом объекте, пре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мете страхования, его потребности в страховании, а также иную информ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цию и документы, связанные с заключением и сопрово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дением договора страхования, исполнением своих обязанностей в порядке и в объеме, уст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новленными законодательством Республики Таджикистан и договором между страховой организацией и страховым брокером.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14. Контроль деятельности страховых брокеров осуществляется со стор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 органа страхового надзора в соответствии с требованиями настоящего Закона, а также страховой организацией в части исполнения полном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чий и обязанностей, предусмотре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 договором между страховой организацией и страховым брокером (в реда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Закона РТ от 02.01.2018 г., </w:t>
      </w:r>
      <w:hyperlink r:id="rId27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15. Страховой брокер и агент обязаны разъяснять страхователям, застрах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ванным лицам, выгодоприобретат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лям, а также лицам, имеющим желание заключить договор страхования, по их запросам понятия, содержащиеся в правилах страхования и договоре страхования. Страховые агенты и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ховые брокеры - юридические лица обязаны размещать информацию, предусмотренную частями 7 и 12 настоящей статьи, на своём са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16. Страховые организации ведут реестры страховых агентов и страховых брокеров, с которыми у них заключены договора об оказании услуг, св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занных со страхованием, и размещают информацию (фамилию, имя, отч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ство (при наличии) или имя страхового брокера,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хового агента, номер удостоверения или договора) на своём сайте.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Деятельность страховых агентов и страховых брокеров по оказанию услуг, связанных с заключением и 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полнением договоров страхования (за исключением договоров перестрахования) с иностранными страховыми (перестраховочными) организациями или иностранными страховыми бр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керами, незарегистрированными и не получившими лицензию на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ществление страховой деятельности (страхового дела) в установленном 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конодательством Республики Таджикистан порядке, на территории 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публики Таджикистан запрещается.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" w:name="A000000016"/>
      <w:bookmarkEnd w:id="17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14. Страховые актуарии (актуарная организация)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Страховые актуарии оказывают по поручению страховой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вочной) организации следующие виды услуг: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расчетов вероятности наступления страхового события, определение частоты и степени тяжести после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ствий причинения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ущерба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отдельных рисковых группах, так и в целом по страховой совокупн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обоснование необходимых расходов на организацию процесса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 и расчет себестоимости страховых услуг;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установление тарифных ставок по каждому виду страхования (перестр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хования) с учетом долгосрочного и краткосрочного характера их провед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 для страховых (перестраховочных) организаций;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оценка результатов инвестиционной деятельности страховых (перестр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ховочных) организаций с использ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ванием актуарных расчетов;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планирование доходов страховых (перестраховочных) организаций по различным видам страхования (перестр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хования).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Страховой актуарий должен владеть государственным языком, иметь высшее математическое, техническое или экономическое образование, подтвержденное соответствующим документом, признаваемым в Респу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лике Таджикистан, а также квалификационный аттестат, подтве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ждающий его знания в сфере 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туарных расчетов.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" w:name="A000000017"/>
      <w:bookmarkEnd w:id="18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15. </w:t>
      </w:r>
      <w:proofErr w:type="gramStart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Страховые</w:t>
      </w:r>
      <w:proofErr w:type="gramEnd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аджастеры</w:t>
      </w:r>
      <w:proofErr w:type="spellEnd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аджастерская</w:t>
      </w:r>
      <w:proofErr w:type="spellEnd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зация)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1. Страховые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аджастеры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поручению страховой (перестраховочной)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ганизации оказывают следующие виды услуг: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осмотр и обследование объекта страхования после наступления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случая;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анализ фактов и рисковых обстоятель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 стр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ахового сл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чая;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установление причин повреждения объекта страхования, нанесения ущерба или убытка данному объекту и наличия страхового случая;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 наступлении страхового случая - установление степени повреждения и размера ущерба, возникшего вследствие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хового случая;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определение суммы выплачиваемого страхового возм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щения;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составление заключения (акта) по страховому случаю для страховой (п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рестраховочной) организации.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Страховые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аджастеры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свою деятельность в соответствии с договором, заключенным со страховой (перестраховочной) организац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ей.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3. Заключение (акт), составленное страховыми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аджаст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рами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, может быть использовано страховыми (перестраховочными) организациями при 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мещении убытков и 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решении споров.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4. Страховые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аджастеры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вправе проводить страховые и 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ные операции в качестве страховой (перестраховочной) организации,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ществлять посреднич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скую деятельность по страхованию и иметь доли в уставных фондах страховой (перестраховочной)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A000000018"/>
      <w:bookmarkEnd w:id="19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16. Страховой </w:t>
      </w:r>
      <w:proofErr w:type="spellStart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ассистанс</w:t>
      </w:r>
      <w:proofErr w:type="spell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страхового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ассистанса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оплачиваются страховой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 организацией без участия страхователей (з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страхованных лиц).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2. Страховой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ассистанс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вправе проводить страховые и 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ные операции в качестве страховой (перестраховочной) организации,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ществлять посреднич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скую деятельность по страхованию и иметь доли в уставных фондах страховых (перестраховочных)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заций.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A000000019"/>
      <w:bookmarkEnd w:id="20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17. Страховой сюрвейер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Страховой сюрвейер осуществляет свою деятельность в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ответствии с договором, заключенным со страховой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страховочной) организацией или страхователем.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Страховой сюрвейер не вправе проводить страховые и 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ные операции в качестве страховой (перестраховочной) организации,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ществлять посреднич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скую деятельность по страхованию и иметь доли в уставных фондах страховых (перестраховочных)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заций.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A000000020"/>
      <w:bookmarkEnd w:id="21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18. Страхователь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Страхователь заключает договоры обязательного и добровольного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хования личных интересов, имущ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ственных интересов и гражданско-правовой ответстве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ности.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Страхователь может заключать договоры личного страхования третьих лиц в пользу последних (застрах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ванных лиц).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Для получения страховых возмещений (страховых 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плат) по договорам страхования, страхователь вправе при заключении договоров добровол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ного и обязательного страхования указывать третьих лиц (выгодоприобр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тателей), а также заменять их по своему усмотрению в период действия договора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4. Страхователь имеет право выбора страховой организации при заключ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нии договора добровольного и обяз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тельного страхования.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A000000021"/>
      <w:bookmarkEnd w:id="22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3. ОСУЩЕСТВЛЕНИЕ СТРАХОВОЙ ДЕЯТЕЛЬНОСТИ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A000000022"/>
      <w:bookmarkEnd w:id="23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19. Страховой случай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При обязательном и обязательном государственном страховании виды страховых случаев определяются законодательством Республики Тадж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кистан при добровольном страховании - дог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вором страхования.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Факт наступления страхового случая устанавливается на основании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ответствующих документов и иных да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ных, не вызывающих сомнения в достоверности, решени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ми судов и других органов, а также в необходимых случаях - на основании соответствующего экспертного 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ключения.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Обоснование наступления страхового случая и причиненного ущерба возлагается на страхователя путем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лучения от соответствующих органов документов, подтверждающих данный сл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чай. С наступлением страхового случая у страхователя возникает право требования к страховой (перестр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ховочной) организации о выплате соответствующей страховой суммы (страхового возмещения) и исполнение других обязательств, предусмо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ренных договором страхования или законодательством Республики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джикистан, а у страховой (перестраховочной) организации - соответств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ющая обязанность.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A000000023"/>
      <w:bookmarkEnd w:id="24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20. Страховая сумма, страховая выплата и страховое возм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щение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Размеры страховой суммы, страховой выплаты и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хового возмещения определяются на основании договора страхования. При обязательном и обязательном государственном страховании они не могут быть меньше размера, установленного законодательством Республики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Порядок и срок выдачи страховой суммы, страховой выплаты и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вого возмещения при добровольном страховании опр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деляются договором страхования.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При страховании имущества страховая сумма не может превышать де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ствительную стоимость имущества (страховая стоимость) на момент 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ключения договора. Стороны не могут оспаривать определенную догов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ром страховую сумму, за исключением случаев, когда страховая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ция докажет, что её ввел в заблуждение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тель. Если определенная договором страховая сумма превышает страховую стоимость имущества (стоимость имущества), договор страхования является недейств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тельным в той части страховой суммы, на которую она превышает страховую сто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мость имущества (стоимость имущества) на момент заключения договора.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4. При страховании имущества или ответственности страховое возмещение не должно превышать размер реального ущерба, причиненного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телю (застрахованному) страховым сл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чаем.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5. Если страховая сумма меньше страховой стоимости имущ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ства, размер страхового возмещения уменьшается пропорци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нально страховой сумме к страховой стоимости имущества, если договором страхования не пред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смотр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 иное.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6. Если имущество застраховано у нескольких страховых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ных) организаций на сумму, превышающую в общей сложности страховую стоимость имущества (двойное страхование), то страховое возмещение, получаемое от всех страховых (перестраховочных) организаций по данн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му страхованию, не должно превышать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ховую стоимость имущества. При этом каждая из страховых (перестраховочных) организаций произв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дит выплату страховых возмещений пропорционально к результату отн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шения страховой стоимости имущества к общей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сумме по всем договорам страхования.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7. Договор страхования имущества может по решению страховой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страховочной) организации предусматривать замену страхового возмещ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 компенсацией ущерба (полностью или частично) в натуральной форме (в пределах страхового возмещ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8. Страховая (перестраховочная) организация вправе осуществлять ко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троль сохранности застрахованного имущества и в случае установления фактов бесхозяйственности или нена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лежащего хранения застрахованного имущества, предоставлять страхователям обязательное для исполнения предписание об устранении обнаруженных недостатков, при невыполн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нии которого имеет право снизить размер страховой суммы.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 При добровольном личном страховании страховая су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ма определяется договором страхования. При личном страховании страхователю (застрах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ванному лицу, выг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доприобретателю) страховая выплата осуществляется, невзирая на то, полагается или нет ему сумма по социальному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нию, другому договору страхования или в порядке возмещения ущерба.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10. Выплаты страховой суммы (страховых возмещений, страховых выплат) осуществляются страховой (перестр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ховочной) организацией на основании документов и медицинских заключений, заключений судебных и сле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ственных органов, других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ответствующих организаций.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11. При наступлении страхового случая, к страховой (перестраховочной) организации, которая произвела страховое возмещение (страховую выпл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ту) по договору страхования ответственности, в пределах этой суммы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реходит право регрессного требования к лицу, вино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ному за причинённый ущерб (вред) страхователю или третьим лицам. Если страхователь отказ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вается от претензий к указанному лицу или от прав, обеспечивающих 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полнение этих требований, страховая (перестраховочная) организация освобождается от выплаты той 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 страхового возмещения, которую ей пришлось бы взыск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вать с этого лица.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12. Если страхователем или лицом, в пользу которого производится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ховое возмещение (страховая выплата), получено полное возмещение вр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да (ущерба) от лица, виновного за причинённый вред (ущерб), то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вая (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перестраховочная) 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организация освобождается от осуществления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вого возмещения (страховой выплаты). При частичном возмещении вр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да (ущерба) виновным лицом, страховая (перестраховочная) организация производит страховое возмещение (страховую выплату) с учётом суммы, полученной этим лицом у виновного лица.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13. В момент выплаты страховых возмещений (страховой выплаты)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ховой (перестраховочной) организацией, страхователю или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бенефициа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ному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собственнику и выгодоприобретателю по договору страхования страховая (перестраховочная) организация обязана провести сл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дующие процедуры по надлежащей проверке в отношении страхователя или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бен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фициарного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собственника и выгодоприобретателя по договору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определить и проверить документы, удостоверяющие личность и место жительства страхователя или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бенефициарного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собственника и выгодопр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обретателя физического лица, идентиф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цировать их личности; 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определить наименование, идентификационный номер налогоплательщ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ка или код иностранной организации, государственный регистрационный номер, место государственной регистрации и права на собственность, а 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также адрес местонахождения страхователя или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бенефициарного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ственника и выгодоприо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ретателя юридического лица.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До выплаты страховой (перестраховочной)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цией страхователю или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бенефициарному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собственнику и выгодоприобретателю страхового возмещения (страховой выплаты), по договорам страхования, страховая (перестраховочная) организация обязана определить, является ли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 и/или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бенефициарный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 и выгодоприобретатель полит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чески значимым лицом, а также наличие у них рисков согласно Закону Республики Таджикистан "О противодействии легализации (отмыв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нию) доходов, полученных преступным путем, финансир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ванию терроризма и финансированию распространения оружия массового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поражения" и 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нять соответствующие меры. В случае выявления риска, страховая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страховочная) организация обязана до выплаты страховых возмещений (страховой выплаты) по договору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 сообщить в установленном указанным Законом поря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ке в уполномоченный орган по противодействию легализации (отмыванию) доходов, полученных преступным путем, ф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нансированию терроризма и финансированию распространения оружия массового поражения о подозр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тельной сделке/операции.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15. Страховая (перестраховочная) организация обязана хранить необход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мые документы и сведения не менее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ти лет после завершения деловых отношений и закрытия счета (в реда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 Закона РТ от 02.01.2019г.</w:t>
      </w:r>
      <w:hyperlink r:id="rId28" w:tooltip="Ссылка на Закон РТ О внесении изменения и дополнений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№1573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A000000024"/>
      <w:bookmarkEnd w:id="25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21. </w:t>
      </w:r>
      <w:proofErr w:type="spellStart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Сострахование</w:t>
      </w:r>
      <w:proofErr w:type="spell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При наличии соответствующего соглашения между страховыми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страховочными) организациями по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сострахованию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, одна из них может представлять все страховые (перестраховочные) организации во взаимоо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ношениях со страхователем, оставаясь ответственным перед последним только в своей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состраховании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договора страхования определяются в соо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ветствии с правилами страхования страховой (перестраховочной)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зации, принимающей на себя функции и полномочия ведущей страховой (перестраховочной)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на условиях, определяемых договором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сострахования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.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вые (перестраховочные) организации, участвующие в договоре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сострахования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, вправе заключать договор страхования на иных услов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ях, чем предусмотрено их правилами по данному виду страхования.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3. В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состраховании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 участвовать страховой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 организации, в лицензии которой не указан этот вид страхования.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6" w:name="A000000025"/>
      <w:bookmarkEnd w:id="26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22. Перестрахование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Страховая (перестраховочная) организация вправе обеспечить путём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рестрахования покрытие части своих обязательств по страхованию у др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гой страховой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 организации.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Перестрахование подразделяется на пропорциональный и непропорци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нальный виды. Наличие лицензии на 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страхование предоставляет право лицензиату на осуществление деятельности по пропорциональному и 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пропорциональному 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ванию.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При пропорциональном перестраховании, перестраховочная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ция принимает на себя обязательство произвести страховое возмещение (страховую выплату) при наступлении условий, предусмотренных соотве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ствующим договором страхования, в размере, пропорциональном доле страховых обязательств, принятых от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организации (цедента) по договору перестрахов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4. При непропорциональном перестраховании перестраховочная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ция принимает на себя обязательство произвести страховое возмещение (страховую выплату) при наступлении условий, предусмотренных соотве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ствующим договором страхования, в размере превышения по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 суммы убытков, подлеж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щих возмещению, над суммой собственного удержания страховой организации (цеде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та) по договору перестрахования.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5. Отношения между страховой (перестраховочной) организацией, 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дающей часть своей ответственности, и страховой (перестраховочной)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ганизацией, принимающей на себя эту ответственность, регулируются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ром перестрахования. При этом обязательства страховой организации (цедента)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ред страхователем сохраняются в полном объёме.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6. Допускается последующая передача части риска 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платы по договору перестрахования от перестраховочной организации к другим 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вочным организациям.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7. Перестрахование является обязательным для страховых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ных) организаций, не имеющих 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можность покрывать принятые на себя страховые обязательства за счёт со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ственных средств.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8. Перестрахование риска возможно как в страховых (перестраховочных) организациях Республики Таджик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стан, так и в иностранных страховых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ных) организациях, в установленном настоящим Законом порядке.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9. Обязательное государственное страхование не подлежит перестрахов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нию.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 Страховые (перестраховочные) организации (совместные или полн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стью созданные за счёт иностранного капитала), действующие в Республ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ке Таджикистан, вправе принимать риски на перестрахование по тем 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дам страхования, на осуществление которых ими получ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 лицензия.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11. Перестрахование осуществляется факультативно и облиг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торно: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при факультативном перестраховании страховая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низация (цедент) и перестраховочная организация не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связаны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предварительными договорн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ми обязательствами. Решение о целесообразности и объёме перестрахов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ния, а также о передаче рисков в перестрахование приним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ется страховой организацией (цедентом) и 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 организацией по каждому риску в индивидуальном порядке. Факультативное перестрахование 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пользуется в случае, когда передаваемый в перестрахование риск не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крывается действующими перестраховочными догов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рами;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облигаторное перестрахование осуществляется согласно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говору, при котором одно лицо (перестраховочная организация) обязуется за обусло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ленную плату, то есть перестраховочный взнос (перестраховочную 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мию) принять на свою ответственность установленную долю риска друг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лица (страховой организации, 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хователя).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12. Отечественные страховые организации, в случае отсутствия в Респу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лике Таджикистан перестраховочных организаций, имеют право 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ховать не менее 5 процентов рисков, принятых по основным договорам страхования в зарубежных перестраховочных организациях, имеющих 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сокий межд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народный рейтинг.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7" w:name="A000000026"/>
      <w:bookmarkEnd w:id="27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23. Накопительное страхование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Страхование к наступлению определенного события в жизни застрах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ванного лица предусматривает осуществление страховой выплаты в уст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новленной сумме в случаях наступления 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ранее оговоренного события в жизни застрахованного.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Страхование жизни с участием страхователя в инв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стиционном доходе страховой (перестраховочной) организации представляет собой совоку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ность видов накопительного страхования, предусматривающих осущест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ление страховой выплаты в установленной сумме или страховых выплат в виде пенсии или аннуитета (ренты) в случаях смерти застрахованного или дожития им до окончания срока страхования либо определенного догов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ром страхования возраста с условием участия страхователя (застрахова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ного, выгодоприобретателя) в прибыли, получаемой страховой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цией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инвестиционной деятельности, увеличения страховой суммы и поступления дополнительных страховых взносов (страховых премий). Порядок участия застрахованного (выгодоприобретателя) в дох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дах, получаемых страховой организацией в результате инвестиционной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ятельности, определяется в порядке, установленном законодательством Республики Таджикистан.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8" w:name="A000000027"/>
      <w:bookmarkEnd w:id="28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24. Страховая премия (страховой взнос)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Страховая премия (страховой взнос) уплачивается страхователем в национальной валюте Республики Тадж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кистан, за исключением случаев, предусмотренных зак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нодательством Республики Таджикистан.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Размер страховой премии (страхового взноса) по договору добровольн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страхования определяется исходя из страховой суммы, согласованной страхователем и страховой организац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ей.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Размер страховой премии (страхового взноса) по обязательному гос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дарственному страхованию устанавливается законодательством Республ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ки Таджикистан.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4. Размер страховой премии (страхового взноса) по обязательному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ванию устанавливается страховой организацией в соответствии с утве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ждённой ею инструкцией по каждому конкретному виду обязательного страхования, согласованному с органом страхового надзора (в редакции Закона РТ от 02.01.2018 г., </w:t>
      </w:r>
      <w:hyperlink r:id="rId29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5. Порядок исчисления и уплаты страховых взносов при добровольном и обязательном страховании устанавливается страховой организацией по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гласованию со страхователем на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новании договора.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6. Работодатели - юридические лица, обязаны по поручению своих рабо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ников, заключивших договор добровольного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хования от несчастных случаев или жизни, удерживать из сумм их заработка (дохода) страховые взносы и перечислять их на расчётный счёт страховой организации.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7. Страховая организация вправе с согласия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теля повысить размер страхового взноса при увеличении риска наступления страхового случая по застрахованному объекту, если граница шкалы страховых взносов (т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рифов) предоста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ляет данную возможность.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9" w:name="A000000028"/>
      <w:bookmarkEnd w:id="29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25.Страховой тариф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Страховой тариф, как норматив размера страхового взноса, самосто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тельно определяется страховой организацией с учетом объекта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 и специфики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хового риска.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Страховые организации обязаны применять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актуарно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(экономически) обоснованные страховые тарифы, которые рассчитываются в соответствии с методикой расчета страховых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рифов.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Требования к методике расчета страховых тарифов, в том числе к ее структуре и содержанию, методам и принципам расчета страховых тар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фов (базовых тарифных ставок и коэффициентов к ним или предельных значений указанных коэффициентов) по видам страхования, к порядку 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пользования статистических данных по видам страхования устанавлив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ются органом страхового надз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ра (в редакции Закона РТ от 02.01.2018 г., </w:t>
      </w:r>
      <w:hyperlink r:id="rId30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0" w:name="A000000029"/>
      <w:bookmarkEnd w:id="30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4. ОБЕСПЕЧЕНИЕ ФИНАНСОВО-ЭКОНОМИЧЕСКОЙ УСТОЙЧИВОСТИ И ПЛАТЕЖЕСПОСОБНОСТИ СТРАХОВЫХ (ПЕРЕСТРАХОВО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НЫХ) ОРГАНИЗАЦИЙ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1" w:name="A000000030"/>
      <w:bookmarkEnd w:id="31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26. Условия обеспечения финансово-экономической устойч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вости и платежеспособности страховых (перестраховочных) организ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ций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Гарантиями обеспечения финансовой устойчивости и платежеспособн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 страховых (перестраховочных) организаций 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ляются экономически обоснованные страховые тарифы, страховые резервы, достаточные для 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полнения обязательств (по страхованию,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сострахованию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, 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страхованию и взаимному страхованию), собственные средства (капитал), 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вание.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Собственные средства (капитал) страховых и перестраховочных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заций (за исключением обще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 вз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аимного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хования) включают в себя уставный капитал, резервный капитал, добавочный капитал, стимулиру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щие фонды, а также 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распределенную прибыль.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Страховые (перестраховочные) организации должны инвестировать со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ственные средства (капитал) на усл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виях диверсификации, ликвидности, возвратности и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ходности.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Орган страхового надзора в зависимости от специ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лизации страховых (перестраховочных) организаций и особенностей условий видов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ния, устанавливает перечень разрешенных для инвестирования активов, а также порядок инвестирования средств страховых резервов, предусматр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вающий требования к эмитентам ценных бумаг или выпускам ценных 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маг, к структуре активов, в которые допускается размещ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собственных средств (в редакции Закона РТ от 02.01.2018 г., </w:t>
      </w:r>
      <w:hyperlink r:id="rId31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Инвестирование собственных средств осуществляется страховыми (п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рестраховочными) организациями самостоятельно или путем передачи 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 сре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дств в д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оверительное управл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ние управляющей организации.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6. Страховые и перестраховочные организации (за 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ключением обще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 вз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аимного страхования) должны обладать полностью оплаченным мин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мальным уставным кап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талом (фондом) исключительно в денежной форме в национальной валюте Республики Таджикистан, размер которого уст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навливается Правительством Республики Тадж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Страховые (перестраховочные) организации обязаны соблюдать треб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вания финансовой устойчивости и платежеспособности в части формир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вания страховых резервов, порядка и условий инвестирования собстве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 средств (капитала) и средств страховых резервов, нормативного соо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ношения собственных средств (капитала) и принятых обязательств, а та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же иные требования, установленные настоящим Законом и но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мативными актами органа страхового надзора (в редакции Закона РТ от 02.01.2018 г., </w:t>
      </w:r>
      <w:hyperlink r:id="rId32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8. Порядок расчета нормативного соотношения собственных средств (к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питала) и принятых обязательств (в том числе определение показателей, используемых для такого расчета) страховой (перестраховочной)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 устанавливается органом страхового надзора (в реда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Закона РТ от 02.01.2018 г., </w:t>
      </w:r>
      <w:hyperlink r:id="rId33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9. В случае нарушения страховой (перестраховочной) организацией норм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тивного соотношения собственных средств (капитала) и принятых обяз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тельств, данная организация обязана представить в уполномоченный гос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дарственный орган страхового надзора план оздоровления финансового положения, требования, к которому устанавливаются органом страхового надзора (в реда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Закона РТ от 02.01.2018 г., </w:t>
      </w:r>
      <w:hyperlink r:id="rId34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2" w:name="A000000031"/>
      <w:bookmarkEnd w:id="32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27. Страховые резервы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Для обеспечения исполнения обязательств по страхованию, 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ванию и взаимному страхованию страховые (перестраховочные)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 формируют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ховые резервы.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Формирование страховых резервов с целью осущест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ления предстоящих страховых выплат (страховых возмещений) по договорам страхования,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рестрахования и по исполнению иных действий по указанным договорам (страховых обязательств) должно основываться на актуарной оценке об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затель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 стр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аховых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ных) организаций.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Страховая организация обязана инвестировать или иным образом 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мещать средства страховых резервов на условиях диверсификации, ли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видности, возвратности и доходности в порядке, утверждённом органом страхового надзора. Страховые организации не вправе инвестировать средства страховых 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зервов в векселя физических и юридических лиц и выдавать займы за счёт сре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дств стр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аховых резервов (в редакции Закона РТ от 02.01.2018 г., </w:t>
      </w:r>
      <w:hyperlink r:id="rId35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4. Инвестирование сре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дств стр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аховых резервов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ществляют страховые организации самостоятельно или путем передачи части средств в довер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тельное управление управляющей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5. Формирование страховых резервов осуществляется страховыми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страховочными) организациями в порядке и согласно нормам вычетов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числений в страховые резервные фонды, установленные Правительством Респу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лики Таджикистан.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6. Средства страховых резервов используются исключительно для испо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нения страховых обязательств.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3" w:name="A000000032"/>
      <w:bookmarkEnd w:id="33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28. Передача страхового портфеля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Страховая (перестраховочная) организация может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редать, а в случаях, предусмотренных законодател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ством Республики Таджикистан, обязана передать обязательства по договорам страхования (страховой пор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фель) одной страховой (перестраховочной) организации или нескольким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вым (перестраховочным) организациям, за исключением обществ взаимн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страхования, удовлетворяющим требования финанс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устойчивости и платежеспособности, с учетом вновь принятых обяз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тельств и имеющим лицензии на осуществление видов страхования, по которым передается страховой портфель (замена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ховой (перестраховочной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 организации).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Полная или частичная передача портфеля не может быть осуществлена без предварительного согласия упо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номоченного государственного органа страхового надзора. Права страхователей не должны затрагиваться при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редаче страхового портфеля и контрактов другой страховой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вочной)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В состав передаваемого страхового портфеля включ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ются: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обязательства по договорам страхования, соответствующие сформир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ванным страховым резервам;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активы, принимаемые для покрытия сформированных страховых резе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вов.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4. Основаниями для передачи страховой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 организации страхового портфеля являются: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отзыв у страховой (перестраховочной) организации лицензии на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ществление страховой деятельности по инициативе органа страхового надзора (в редакции 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кона РТ от 02.01.2018 г., </w:t>
      </w:r>
      <w:hyperlink r:id="rId36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нарушение страховой (перестраховочной) организацией установленных требований финансовой устойчивости и платежеспособности, приведшее к ухудшению его финансового состояния, если передача страхового портф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ля предусмотрена планом восстановления платежеспособн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 страховой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страховочной) организации;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принятие страховой (перестраховочной) организацией решения о реорг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низации или ликвидации;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принятие страховой (перестраховочной) организацией решения о добр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вольном отказе от осуществления страховой де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тельности или отдельных видов страхования;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иные основания, предусмотренные законодательством Республики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5. Передача страхового портфеля осуществляется на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новании договора о передаче страхового портфеля, заключенного между страховой (перестр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ховочной) организацией, передающей страховой портфель, и страховой (перестраховочной) организацией, принимающей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портфель, а также акта приема-передачи страхового портфеля. Требования к содерж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нию договора и указанного акта приема-передачи устанавливаются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ном страхового надзора (в редакции Закона РТ от 02.01.2018 г., </w:t>
      </w:r>
      <w:hyperlink r:id="rId37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6. Страховая (перестраховочная) организация, передающая страховой портфель, размещает уведомление с целью передать страховой портфель на своем сайте, опубликовывает это уведомление в печатном органе, опр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деленном органом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надзора.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7. Отказ от замены страховой (перестраховочной)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низации влечет за собой досрочное прекращение договора страхования и возврат страховат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лю части страховой премии (страхового взноса) пропорционально разнице между сроком, на который был заключен договор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вания, и сроком, в течение которого он действовал, или выплату выкупной суммы по догов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ру страхования жизни.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8. Страховая (перестраховочная) организация, принимающая страховой портфель, обязуется: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организовать проверку соответствия договоров страхования законод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тельству Республики Таджикистан, согласно принятым данной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цией обязательств по договорам о передаче страхового портфеля;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предоставляет страховой (перестраховочной)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зации, передающей страховой портфель, информацию о своей деятельности и своем финанс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вом положении;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сообщает перестраховочным организациям о замене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рестрахователя в договорах перестрахования, заключе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 страховой (перестраховочной) организацией, передающей страховой пор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фель, и переходе обязанностей на принимающую организацию исполнения договоров страхования, вкл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ченных в переданный страховой портфель;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осуществляет иные, вытекающие из договора о передаче страхового портфеля, действия.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4" w:name="A000000033"/>
      <w:bookmarkEnd w:id="34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29. Учёт и отчётность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Страховые (перестраховочные) организации ведут бухгалтерский учет, составляют бухгалтерскую (финансовую) отчетность, статистическую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четность, а также иную отчетность, необходимую для осуществления надзора в сфере страховой деятельности (далее - отчетность в порядке надзора).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В отчётности в порядке надзора раскрывается след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ющая информация: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нормативное соотношение собственных средств (капитала) страховой (перестраховочной) организации и принятых обяз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тельств;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состав и величина сформированных страховых резервов и 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зультаты их изменений;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состав и структура активов, в которых размещены собственные средства (капитал) страховой (перестраховочной)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состав и структура активов, в которых размещены средства страховых 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зервов страховой (перестраховочной)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операции по перестрахованию с указанием сведений о 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страхователях и перестраховочных организациях;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структура финансового результата деятельности страховой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вочной) организации по отдельным видам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состав акционеров (участников) и их доли в уставном 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питале страховой (перестраховочной) организации;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иная информация, установленная нормативными правовыми актами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гана страхового надзора (в редакции 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кона РТ от 02.01.2018 г., </w:t>
      </w:r>
      <w:hyperlink r:id="rId38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Требования к бухгалтерскому учету операций по страхованию,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хованию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, перестрахованию и взаимному страхованию (включая особенн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 применения плана счетов бухга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терского учета), а также особенности формирования информации, 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крываемой в бухгалтерской (финансовой) отчетности страховой (перестраховочной) организацией, в том числе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разцы форм бухгалтерской (финансовой) отчетности, устанавливаются 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конод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тельством Республики Таджикистан.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4. Страховые (перестраховочные) организации составл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ют статистическую отчетность и отчетность в порядке надзора по формам и в порядке, кот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рые установлены уполномоченным государственным органом страхового надзора, и эта отчётность предоставляется  органу страхового надзора (в редакции Закона РТ от 02.01.2018 г., </w:t>
      </w:r>
      <w:hyperlink r:id="rId39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5. Страховые (перестраховочные) организации составл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ют бухгалтерскую (финансовую) отчетность в соответствии с закон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дательством Республики Таджикистан.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6. Страховые брокеры составляют статистическую отче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ность по формам и в порядке, которые установлены уполномоченным государственным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ном страхового надзора, и представляют эту отчетность органу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вого надзора (в редакции Зак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РТ от 02.01.2018 г., </w:t>
      </w:r>
      <w:hyperlink r:id="rId40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7. Условия и форматы представления отчетности страховых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вочных) организаций и страховых брокеров в виде электронных докуме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тов, контрольные соотношения ее показателей устанавливаются и доводя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ся до сведения страховых (перестраховочных) организаций и страховых брокеров органом страхового надзора не позднее последнего дня соотве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ствующего отчетного периода путем размещения указанной информ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 на своём официальном сайте.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8. Головная страховая организация страховой группы обязана представлять в уполномоченный государственный орган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хового надзора отчетность в порядке надзора на консолид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рованной основе по формам, в порядке и в сроки, установленные органом страхового надзора (в редакции Закона РТ от 02.01.2018 г., </w:t>
      </w:r>
      <w:hyperlink r:id="rId41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9. Орган страхового надзора размещает на своем официальном сайте сво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ную информацию о деятельности и отчётности субъектов страховой де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 (в редакции Закона РТ от 02.01.2018 г., </w:t>
      </w:r>
      <w:hyperlink r:id="rId42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5" w:name="A000000034"/>
      <w:bookmarkEnd w:id="35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30. Внутренний контроль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Страховая (перестраховочная) организация обязана организовать сист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му внутреннего контроля, обеспечивающую достижение следующих ц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лей: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эффективность и результативность (в том числе безубыточность) фина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сово-хозяйственной деятельности страховой (перестраховочной)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 при соверш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нии страховых и иных операций;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эффективность управления активами, включая обеспечение их сохранн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сти, собственных средств (капитала), страховых резервов и иных обяз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 стр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аховой (перестраховочной)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эффективность управления рисками страховой и перестраховочной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низации (выявление, оценка рисков, определение приемлемого уровня рисков, принимаемых на себя страховой (перестраховочной) организацией, принятие мер по поддержанию уровня рисков, не угрожающих финанс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устойчивости и платежеспособности страховой (перестраховочной)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достоверность, полнота, объективность бухгалтерской (финансовой)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четности, статистической отчетности, отчетности в порядке надзора и своевременность составления и предста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ления такой отчетности;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соблюдение работниками страховой (перестраховочной) организации этических норм, принципов профессионализма и комп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тентности;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противодействие легализации (отмыванию) доходов, полученных 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ступным путем, и финансированию терроризма и финансированию 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пространения оружия массового поражения в соответствии с законод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тельством Республики Таджикистан (в редакции Закона РТ от 02.01.2019г.</w:t>
      </w:r>
      <w:hyperlink r:id="rId43" w:tooltip="Ссылка на Закон РТ О внесении изменения и дополнений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№1573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Внутренний контроль в соответствии с полномочиями, определенными учредительными документами и внутренн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ми организационно-распорядительными документами страховой (перестраховочной)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ции, осуществляют: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органы управления страховой (перестраховочной)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цией;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главный бухгалтер страховой (перестраховочной) организации (его зам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стители);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внутренний аудитор (служба внутреннего аудита) страховой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вочной) организации;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лицо, структурное подразделение, ответственные за собл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дение правил внутреннего контроля и реализацию программ по их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ществлению, разработанных в соответствии с </w:t>
      </w:r>
      <w:hyperlink r:id="rId44" w:tooltip="Ссылка на Закон РТ О противодействии легализации (отмыванию) доходов, полученных преступным путем, и финансированию терроризма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кистан "О противодействии легализации (отмыванию) доходов, получе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 преступным путем, и финансированию терр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ризма и финансированию 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распространения оружия масс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вого поражения (в редакции Закона РТ от 02.01.2019г.</w:t>
      </w:r>
      <w:hyperlink r:id="rId45" w:tooltip="Ссылка на Закон РТ О внесении изменения и дополнений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№1573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)";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актуарий;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другие работники и структурные подразделения страховой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вочной) организации в соответствии с полномочиями, определенными внутренними организацио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но-распорядительными документами страховой (перестр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ховочной) организации.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6" w:name="A000000035"/>
      <w:bookmarkEnd w:id="36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31. Внутренний аудит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В целях обеспечения надлежащего уровня надежности внутреннего ко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троля, оценки его эффективности и 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верки соответствия деятельности страховой (перестр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ховочной) организации законодательству Республики Таджикистан, правилам и стандартам объединений страховых (перестр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ховочных)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заций положениям своих внутренних организационно-распорядительных документов страховая (перестраховочная) организация организует внутренний аудит, и с этой целью назначает должнос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ное лицо или создает структурное подра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деление.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В целях организации внутреннего аудита страховая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страховочная) организация утверждает положение об организации и осуществлении внутреннего аудита, которое соде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жит: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цели и задачи внутреннего аудита;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объекты внутреннего аудита в соответствии с моделями управления ри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ками страховой (перестраховочной)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формы и методы внутреннего аудита;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порядок действий внутреннего аудитора, службы вну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реннего аудита в случае выявления нарушений и недостатков в деятельности страховой (п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рестраховочной) организации;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состав отчетности о результатах проведенных проверок, формы и пор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док ее представления;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порядок осуществления контроля (в том числе проведения повторных проверок) по принятию мер устранения выявленных внутренним аудит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ром, службой внутреннего аудита нарушений и недостатков в деятельн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(перестраховочной) организации;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порядок информирования акционеров (участников) страховой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ции, членов общества взаимного страхования о нарушениях, допускаемых 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органами упра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ления страховой (перестраховочной) организацией в случае принятия ими решений по вопросам, отнесенным к компетенции общего собрания 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ционеров (участников) страховой организации, а также общего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брания членов общества взаимного страхования;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полномочия, права и обязанности внутреннего аудитора, службы вну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реннего аудита;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форму и порядок осуществления оценки рисков и эффективности упра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ления рисками;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порядок осуществления оценки целесообразности и эффективности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вершаемых операций, сделок;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форму и порядок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осуществления проверки обеспечения сохранности 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тивов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форму и порядок участия в проведении анализа фина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сового состояния страховой (перестраховочной)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иные положения, не противоречащие законодательству Республики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Положение о внутреннем аудите утверждается Советом директоров (Наблюдательным советом) страховой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 или при его отсутствии - общим собранием акционеров (участников) страховой организации,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щим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бранием членов общества взаимного страхования.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Внутренний аудитор и руководитель службы внутреннего аудита назн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чаются на должность и освобождаются от должности на основании реш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 Совета директоров (Наблюдательного совета) страховой организации, правления общества вз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имного страхования и подчиняются и подотчетны Совету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ректоров (Наблюдательному совету) - страховой организации, общему собранию членов общества взаимного страхования или при отсу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ствии Совета директоров (Наблюдательного совета) страховой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 назначаются на должность и освобождаются от должности на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основ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общего собрания акционеров (участников) страховой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зации, подчиняются и подотчетны общему собранию акционеров (учас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ников) страховой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5. Для лица, назначенного на должность внутреннего аудитора или рук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водителя службы внутреннего аудита, совмещение двух (нескольких) должностей не разрешае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Внутренний аудитор и руководитель службы внутре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него аудита могут быть включены в состав ревизионной комиссии страховой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вочной) организации.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7. Внутренний аудитор, руководитель и работники слу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бы внутреннего аудита, ранее занимавшие должности в других структурных подразделен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ях страховой (перестраховочной) организации, могут участвовать в 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верке деятельности этих структурных подразделений по истечении двен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дцати месяцев со дня окончания работы в этих структурных подразделен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ях.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8. Внутренний аудитор, служба внутреннего аудита осуществляют след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ющие полномочия: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проверка и обеспечение эффективности функционирования системы внутреннего контроля страховой (перестраховочной)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проверка соответствия деятельности страховой (перестраховочной)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низации законодательству Республики Таджикистан, правилам и станда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там объединений страховых (перестраховочных) организаций, учред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тельным документам и внутренним организационно-распорядительным документам страховой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 организации;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проверка соблюдения страховой (перестраховочной) организацией 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вил внутреннего контроля и реализации программ по его осуществлению, разработанных в соответствии с Законом Республики Таджикистан "О противодействии легализации (отмыванию) доходов, полученных 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ступным путем, и финансированию терроризма и финансированию 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пространения оружия массового поражения (в редакции Закона РТ от 02.01.2019г.</w:t>
      </w:r>
      <w:hyperlink r:id="rId46" w:tooltip="Ссылка на Закон РТ О внесении изменения и дополнений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№1573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)";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проверка достоверности, полноты, объективности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четности или иной, запрашиваемой информации и своевременности ее представления стру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турными подразделениями страховой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страховочной) организации (в том числе обособленными подразделениями) органам управления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(перестраховочной) организации и акци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нерам (участникам) страховой (перестраховочной)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низации;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анализ причин допущения выявленных по результатам проверок наруш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ний и недостатков в деятельности страховой (перестраховочной)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дача рекомендаций по предупреждению нарушений и недостатков, 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логичных выявленным по результатам предыдущих проверок нарушениям и недостаткам в де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тельности страховой (перестраховочной) организации;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осуществление оценки рисков и оценки эффективности управления ри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ками;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оценки целесообразности и эффективности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вершаемых операций, сделок;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проверки обеспечения сохранности 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тивов;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участие в проведении анализа финансового состояния страховой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страховочной) организации и разработке перечня мер по предупреждению банкротства;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согласование отчетов, в том числе промежуточных, о выполнении кажд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мероприятия, предусмотренного планом восстановления платежесп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собности страховой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 организации;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проверки достоверности, полноты, объективности пре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ставляемых в орган страхового надзора и исполнительные органы госуда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ственной власти отчетов, информации, включая план восстановления пл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способности страховой (перестраховочной) организации и отчетов, в том числе промежуточных, о выполнении каждого мероприятия, пред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смотренного планом восстановления платежеспособности страховой (п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рестраховочной) организации, и контроль своевременности такого пре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(в редакции Закона РТ от 02.01.2018 г., </w:t>
      </w:r>
      <w:hyperlink r:id="rId47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9. Внутренний аудитор и служба внутреннего аудита вправе: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осуществлять проверки по всем направлениям деятел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ности страховой (перестраховочной) организации, вкл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чая деятельность филиалов, иных обособленных подразделений, а также любого работника страховой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страховочной) организации;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получать от руководителей и работников структурных подразделений страховой (перестраховочной) организации документы, материалы и 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формацию, необходимые для осуществл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 своих полномочий;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иметь доступ ко всем документам, материалам и информации, в том чи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 информационным компьютерным файлам, без права внесения в них 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менений.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10. Внутренний аудитор и служба внутреннего аудита,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обяз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обеспечивать сохранность и возврат полученных от структурных подра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делений страховой (перестраховочной) организации документов, матери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лов и информации;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соблюдать конфиденциальность информации, полученной при осущест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лении своих полномочий;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информировать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случаях, выявленных по результатам проверок нарушений и недостатков в деятельности страховой (перестраховочной) организации, исполнительный орган страховой (перестраховочной)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низации, коллегиальный исполнительный орган страховой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вочной) организации и руководителя структурного подразделения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(перестраховочной) организации;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осуществлять контроль принятия мер по устранению выявленных нар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шений и недостатков и соблюдения, рекомендованных внутренним ауд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тором и службой внутреннего аудита мер по предупреждению аналоги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ных нарушений и недостатков в деятельности страховой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 организации.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11. По результатам проведенных проверок, внутренний аудитор и (или) служба внутреннего аудита составляют квартальные отчеты, которые представляются в органы управления страховой (перестраховочной)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низацией, и годовые отчеты, которые предоставляются на ежегодном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щем собрании акционерам (участникам) страховой организации, членам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щества взаимного страхования.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12. Указанные отчеты, наряду с информацией о выявленных по результ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там проверок нарушениях и недостатках в деятельности страховой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страховочной) организации и об их п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следствиях содержат информацию о ходе устранения ранее 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явленных нарушений и недостатков.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по результатам проверок нарушений в виде прин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тия органами управления страховой организации решений по вопросам, отнесенным к компетенции общего собрания акционеров (участников) страховой организации, внутренний аудитор, руководитель службы вну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реннего аудита уведомляют в письменной форме акционеров (участников) страховой организации, имеющих более одного процента акций (долей участия в уставном капитале страховой организации), не позднее пятн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дцати дней с момента выявления таких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шений.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14. По запросу органа страхового надзора страховая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страховочная) организация обязана представлять отчеты внутреннего аудитора и (или) службы внутреннего аудита в уст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новленные сроки (в редакции Закона РТ от 02.01.2018 г., </w:t>
      </w:r>
      <w:hyperlink r:id="rId48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7" w:name="A000000036"/>
      <w:bookmarkEnd w:id="37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32. Обязательный аудит и опубликование годовой бухгалте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ской (финансовой) отчётности страховой (перестраховочной) орган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зации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Годовая бухгалтерская (финансовая) отчетность страховой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вочной) организации подлежит обязательной ауд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торской проверке.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обязательного аудита годовой бухгалтерской (финанс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вой) отчетности страховой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страховочной) организации аудиторская организация обязана составить аудиторское заключение о годовой бухга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терской (финансовой) отчетности страховой (перестраховочной)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ции, которое должно содержать раздел о выполнении страховой (перестр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ховочной) организацией требований финансовой устойчивости и платеж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способности, установленных настоящим Законом и нормативными актами органа страхового надзора, и об эффективности организации системы внутреннего ко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троля страховой (перестраховочной) организации.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Страховая (перестраховочная) организация представляет в орган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вого надзора заключение, указанное в части 2 настоящей статьи, вместе с годовой бухгалтерской (финанс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вой) отчетностью (в редакции Закона РТ от 02.01.2018 г., </w:t>
      </w:r>
      <w:hyperlink r:id="rId49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Годовая бухгалтерская (финансовая) отчетность страховой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вочной) организации подлежит обязательному опубликованию не позднее 1 июля года, следующего за отчетным, вместе с заключением, указа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ным в части 2 настоящей статьи.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Годовая бухгалтерская (финансовая) отчетность страховой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вочной) организации считается опубликованной, если она размещена на официальном сайте страховой (перестраховочной) организации или опу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ликована в средствах массовой информации, доступных для заинтерес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ванных в этой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четности лиц.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6. Сведения об опубликовании годовой бухгалтерской (финансовой)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четности страховой (перестраховочной) организации предоставляются страховой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 организацией в орган страхового надзора в порядке, установленном этим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ганом (в редакции Закона РТ от 02.01.2018 г., </w:t>
      </w:r>
      <w:hyperlink r:id="rId50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7. Аудиторское заключение о достоверности годовой бухгалтерской (ф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нансовой) отчетности страховой (перестраховочной) организации, выпо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нении страховой (перестраховочной) организацией требований финанс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устойчивости и платеж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способности и об эффективности организации системы внутреннего контроля страховой (перестраховочной) организации по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лежит опубликованию вместе с этой отчетностью.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8" w:name="A000000037"/>
      <w:bookmarkEnd w:id="38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5. ГОСУДАРСТВЕННОЕ РЕГУЛИРОВАНИЕ И НАДЗОР ЗА СТРАХОВОЙ Д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ЯТЕЛЬНОСТЬЮ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9" w:name="A000000038"/>
      <w:bookmarkEnd w:id="39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33. Задачи государственного регулирования страховой де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тельности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Основными задачами государственного регулирования страховой де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тельности являются: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создание и поддержание стабильной страховой системы Республики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джикистан и формирование инфраструктуры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вого рынка;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регулирование страхового рынка и надзор за страховой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ятельностью;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защита прав и законных интересов страхователей, застр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хованных лиц, выгодоприобретателей;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другие задачи, определённые законодательством Республики Таджик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стан в сфере страхования.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Государственная политика в сфере страхования осуществляется соотве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ствующим уполномоченным государственным органом, контроль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деятельности обеспечивает орган страхового надзора (в редакции 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кона РТ от 02.01.2018 г., </w:t>
      </w:r>
      <w:hyperlink r:id="rId51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0" w:name="A000000039"/>
      <w:bookmarkEnd w:id="40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34. Надзор за деятельностью профессиональных участников страхового рынка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Закона РТ от 02.01.2018 г., </w:t>
      </w:r>
      <w:hyperlink r:id="rId52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Надзор за деятельностью профессиональных участников страхового рынка (страховой надзор) осуществляется в целях соблюдения ими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вого законодательства, предупреждения и пресечения нарушений участн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ками отношений, регулируемых настоящим Законом, страховым законод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тельством, обеспеч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 защиты прав и законных интересов страхователей, иных заинтересованных лиц и государства, эффективного развития стр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хового рынка (в редакции Закона РТ от 02.01.2018 г., </w:t>
      </w:r>
      <w:hyperlink r:id="rId53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2. Страховой надзор осуществляется на принципах законн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сти, гласности и организационного единства.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Страховой надзор осуществляется Национальным банком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джикистана (в редакции Закона РТ от 02.01.2018 г., </w:t>
      </w:r>
      <w:hyperlink r:id="rId54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4. Орган страхового надзора публикует следующую информацию в опр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деленной прессе и (или) размещает на своем сайте (в редакции Закона РТ от 02.01.2018 г., </w:t>
      </w:r>
      <w:hyperlink r:id="rId55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разъяснения вопросов, отнесенных к компетенции органа страхового надзора (в редакции Закона РТ от 02.01.2018 г., </w:t>
      </w:r>
      <w:hyperlink r:id="rId56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сведения из Единого государственного реестра профессиональных учас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ников страхового рынка, Реестра объединений профессиональных учас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ников страхового рынка;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акты об ограничении, о приостановлении или о возобновл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нии действия лицензии на осуществление страховой деятел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ности;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акты об отзыве лицензии на осуществление страховой де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тельности;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иную информацию по вопросам контроля и надзора в сфере страховой деятельности;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нормативные правовые акты в сфере страховой деятельн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5. Страховой надзор включает: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лицензирование деятельности профессиональных участников страхового рынка и ведение Единого государственного реестра профессиональных участников страхового рынка, Реестра объединений профессиональных участников страхового рынка;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контроль соблюдения страхового законодательства путём осуществления проверок и при необходимости, проведение безотлагательных проверок субъектов страховой деятельности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гласно законодательству Республики Таджикистан;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выдача заключений для государственной регистрации страховых (пер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страховочных) организаций;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согласование с целью увеличения размеров уставных капиталов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вых организаций за счет средств иностранных инв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стиций на совершение с участием иностранных инвесторов сд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лок по отчуждению акций (долей в уставных капиталах) страховых организаций, на открытие представител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ств иностранных страховых, перестраховочных, брокерских и иных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низаций, осуществляющих страховую деятельность, а та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же на открытие филиалов страховой (перестраховочной) организации с иностранными 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вестициями;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принятие решения о назначении временной администрации, о приост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новлении и об ограничении полномочий исполнительного органа 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вой организации в случаях и в порядке, установленных законодательством Республики Таджикистан.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Субъекты страховой деятельности обязаны: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соблюдать требования страхового законодательства;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представлять установленную отчетность о деятельности, информацию о финансовом положении, а также документы и 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формацию в соответствии с законодательством Республики Тадж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кистан;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исполнять предписания органа страхового надзора об устранении нар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шений страхового законодательства и представлять в установленные так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ми предписаниями сроки информацию и документы, подтверждающие 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 таких предписаний (в редакции Закона РТ от 02.01.2018 г., </w:t>
      </w:r>
      <w:hyperlink r:id="rId57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представлять по запросам органа страхового надзора в установленные в этих запросах сроки информацию и документы, необходимые для ос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ществления страхового надзора, в том числе о своем финансовом полож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нии (в редакции Закона РТ от 02.01.2018 г., </w:t>
      </w:r>
      <w:hyperlink r:id="rId58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представлять в орган страхового надзора копии учредительных докуме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тов филиалов и представительств, распол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женных вне места нахождения субъекта страховой деятельности, с указанием их адресов (мест нахожд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ния), а также копии документов, подтверждающих полномочия их руков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дителей (в 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дакции Закона РТ от 02.01.2018 г., </w:t>
      </w:r>
      <w:hyperlink r:id="rId59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представлять для согласования документы кандидатов, назначаемых на должности руководителя и главного бухгалтера субъектов страховой де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 органу страхового надзора (в редакции Закона РТ от 02.01.2018 г., </w:t>
      </w:r>
      <w:hyperlink r:id="rId60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представлять информацию обо всех подозрительных сделках и операциях по выплате и получению страховых выплат в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ответствии с положением Закона Республики Таджикистан "О противодействии легализации (отм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ванию) доходов, полученных преступным путем, и финансированию те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роризма" в уполномоченный орган по противодействию легализации (о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мыванию) доходов, полученных преступным путем, и финансированию терроризма и финансированию распространения оружия массового пор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жения (в редакции Закона РТ от 02.01.2019г.</w:t>
      </w:r>
      <w:hyperlink r:id="rId61" w:tooltip="Ссылка на Закон РТ О внесении изменения и дополнений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№1573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7. В целях своевременного выявления рисков неплатежеспособности суб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ектов страховой деятельности, орган страхов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надзора в установленном порядке осуществляет мониторинг деятельности субъектов страховой де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тельности с применением финансовых показателей (коэффициентов), 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рактеризующих ф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нансовое положение субъектов страховой деятельности и их устойчивость к внутренним и внешним факторам риска (в 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дакции Закона РТ от 02.01.2018 г., </w:t>
      </w:r>
      <w:hyperlink r:id="rId62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 Мониторинг деятельности субъектов страховой деятельности осущест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ляется  органом страхового надзора на принципах независимости, объе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тивности, применения единых правил, устанавливающих требования к субъектам страховой деятельности, комплексности, оперативности и обо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нованности оценки их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ятельности (в редакции Закона РТ от 02.01.2018 г., </w:t>
      </w:r>
      <w:hyperlink r:id="rId63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1" w:name="A000000040"/>
      <w:bookmarkEnd w:id="41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35. Пресечение монополистической деятельности и недоброс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вестной конкуренции на страховом рынке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Предупреждение, ограничение и пресечение монополистической деятел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ности и недобросовестной конкуренции на страховом рынке обеспечивае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ся уполномоченным государственным антимонопольным органом со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 с органом страхового надзора в соответствии с законодательством Республики Таджикистан об антимонопольной деятельности (в редакции Закона РТ от 02.01.2018 г., </w:t>
      </w:r>
      <w:hyperlink r:id="rId64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2" w:name="A000000041"/>
      <w:bookmarkEnd w:id="42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36. Органы управления страховой (перестраховочной) орган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зацией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1. Страховая (перестраховочная) организация в обязательном порядке формирует орган управления, состоящий из органа управления, исполн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тельного и контрольного органа.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Страховая (перестраховочная) организация, независимо от своей орган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зационно-правовой формы, обязана иметь органы управления, главного бухгалтера, руководителя внутреннего аудита и ответственного актуария, за исключением случаев наличия заключенного с соответствующим лицом договора 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легирования страховых функций в случаях, предусмотренных настоящим Законом и принятыми на его основании нормативными прав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выми актами органом страхового надзора (в редакции Закона РТ от 02.01.2018 г., </w:t>
      </w:r>
      <w:hyperlink r:id="rId65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3" w:name="A000000042"/>
      <w:bookmarkEnd w:id="43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37. Квалификационные и иные требования, предъявляемые к руководителям страховой (перестраховочной) организации и страх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вому брокеру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Руководители (в том числе лицо, осуществляющее функции единоли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ного исполнительного органа, руководитель коллегиального исполнител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ного органа) субъекта страховой деятельности - юридического лица дол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 владеть государственным языком, иметь высшее экономическое или финансовое образование, подтвержденное признаваемым в Республике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кистан документом о высшем образовании, и стаж работы в качестве руководителя подразделения субъекта страховой деятельности, иной ф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нансовой организации не менее двух лет.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Главный бухгалтер страховой (перестраховочной) организации, общ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взаимного страхования и страхового брокера должен соответствовать требованиям,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установленнымязаконодательством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стан, владеть государственным языком, иметь стаж работы по специальн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сти в страховой (перестраховочной) организации или иной финансовой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зации не менее двух лет.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3. Внутренний аудитор и руководитель службы внутреннего аудита дол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ны владеть государственным языком, иметь высшее экономическое, ф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нансовое или юридическое образование, подтвержденное признаваемым в Республике Таджикистан документом о данном высшем образовании, и стаж работы по специальности не менее двух лет в страховой (перестрах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ной), иной финансовой или аудиторской организации.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4. На должность внутреннего аудитора, руководителя службы внутреннего аудита не может быть назначено лицо, которое: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осуществляло функции единоличного исполнительного 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на, главного бухгалтера страховой (перестраховочной) организации или входило в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став коллегиального исполнительного органа страховой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 организации в теч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ние двух лет, предшествующих дате назначения на должность внутреннего аудитора, руководителя службы внутреннего ауд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та;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является акционером (участником) страховой (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перестраховочной) </w:t>
      </w:r>
      <w:proofErr w:type="gram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низации;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- состоит в близком родстве с руководителем страховой (перестрахово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ной) организации, либо с лицом, которое является руководителем един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личного исполнительного органа страховой (перестраховочной) организ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ции или входит в состав Совета директоров (Наблюдательного совета) или коллегиального исполнительного органа страховой (перестраховочной)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ганизации, либо с главным бухгалтером страховой (перестраховочной) 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ганизации.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5. Руководители (в том числе руководитель единоличного исполнительн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го органа) и главный бухгалтер субъекта страховой деятельности - юрид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ческого лица должны постоянно проживать на территории Республики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Страховая (перестраховочная) организация обязана уведомить в пис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менной форме орган страхового надзора о назн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чении на должность и об освобождении от должности лиц, указанных в частях 1, 2 и 3 настоящей статьи, не позднее чем в течение десяти рабочих дней со дня принятия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решения (в редакции Закона РТ от 02.01.2018 г., </w:t>
      </w:r>
      <w:hyperlink r:id="rId66" w:tooltip="Ссылка на Закон РТ О внесении изменений и дополнения в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№1487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4" w:name="A000000043"/>
      <w:bookmarkEnd w:id="44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38. Налогообложение страховой деятельности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страховой деятельности осуществляется в с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ответствии с требованиями Налогового кодекса Республики Т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джикистан.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5" w:name="A000000044"/>
      <w:bookmarkEnd w:id="45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6. ЗАКЛЮЧИТЕЛЬНЫЕ ПОЛОЖЕНИЯ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6" w:name="A000000045"/>
      <w:bookmarkEnd w:id="46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39. Рассмотрение споров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Споры, связанные со страховой деятельностью, разрешаются в судебном порядке.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7" w:name="A000000046"/>
      <w:bookmarkEnd w:id="47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40. Ответственность за несоблюдение требований настоящего Закона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Физические и юридические лица за несоблюдение требований настоящего Закона привлекаются к ответственности в порядке, установленном закон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дательством Республики Таджик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стан.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8" w:name="A000000047"/>
      <w:bookmarkEnd w:id="48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41. О признании утратившим силу Закона Республики Тадж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кистан</w:t>
      </w:r>
      <w:proofErr w:type="gramStart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страховой деятельности,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</w:t>
      </w:r>
      <w:hyperlink r:id="rId67" w:tooltip="Ссылка на Закон РТ О страховой деятельности" w:history="1">
        <w:r w:rsidRPr="001C44A0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от 29 декабря 2010 года, № 681 "О страховой деятельности" (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Ахбори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Таджикистан, 2010г., №12, ч.1, ст.840; 2014г., № 3, ст.154).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9" w:name="A000000048"/>
      <w:bookmarkEnd w:id="49"/>
      <w:r w:rsidRPr="001C4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42. Порядок введения в действие настоящего Закона</w:t>
      </w:r>
    </w:p>
    <w:p w:rsidR="001C44A0" w:rsidRPr="001C44A0" w:rsidRDefault="001C44A0" w:rsidP="001C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ввести в действие после его официального опубликов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1C44A0" w:rsidRPr="001C44A0" w:rsidRDefault="001C44A0" w:rsidP="001C4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1C44A0" w:rsidRPr="001C44A0" w:rsidRDefault="001C44A0" w:rsidP="001C4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         Эмомали </w:t>
      </w:r>
      <w:proofErr w:type="spellStart"/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1C44A0" w:rsidRPr="001C44A0" w:rsidRDefault="001C44A0" w:rsidP="001C4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 xml:space="preserve">Душанбе, </w:t>
      </w:r>
    </w:p>
    <w:p w:rsidR="001C44A0" w:rsidRPr="001C44A0" w:rsidRDefault="001C44A0" w:rsidP="001C4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A0">
        <w:rPr>
          <w:rFonts w:ascii="Times New Roman" w:eastAsia="Times New Roman" w:hAnsi="Times New Roman"/>
          <w:sz w:val="28"/>
          <w:szCs w:val="28"/>
          <w:lang w:eastAsia="ru-RU"/>
        </w:rPr>
        <w:t>от 23 июля 2016 года, № 1349</w:t>
      </w:r>
    </w:p>
    <w:p w:rsidR="009A0FFA" w:rsidRPr="001C44A0" w:rsidRDefault="009A0FFA" w:rsidP="001C44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A0FFA" w:rsidRPr="001C44A0" w:rsidSect="001C44A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466"/>
    <w:rsid w:val="000B6466"/>
    <w:rsid w:val="000C37A0"/>
    <w:rsid w:val="001C44A0"/>
    <w:rsid w:val="00250F64"/>
    <w:rsid w:val="005E763F"/>
    <w:rsid w:val="008A3EAE"/>
    <w:rsid w:val="009A0FFA"/>
    <w:rsid w:val="00B058DD"/>
    <w:rsid w:val="00F6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28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C4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C4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C44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44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44A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44A0"/>
  </w:style>
  <w:style w:type="paragraph" w:customStyle="1" w:styleId="dname">
    <w:name w:val="dname"/>
    <w:basedOn w:val="a"/>
    <w:rsid w:val="001C4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4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4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44A0"/>
    <w:rPr>
      <w:color w:val="800080"/>
      <w:u w:val="single"/>
    </w:rPr>
  </w:style>
  <w:style w:type="character" w:customStyle="1" w:styleId="inline-comment">
    <w:name w:val="inline-comment"/>
    <w:basedOn w:val="a0"/>
    <w:rsid w:val="001C4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fp://rgn=132977" TargetMode="External"/><Relationship Id="rId18" Type="http://schemas.openxmlformats.org/officeDocument/2006/relationships/hyperlink" Target="vfp://rgn=130715" TargetMode="External"/><Relationship Id="rId26" Type="http://schemas.openxmlformats.org/officeDocument/2006/relationships/hyperlink" Target="vfp://rgn=130715" TargetMode="External"/><Relationship Id="rId39" Type="http://schemas.openxmlformats.org/officeDocument/2006/relationships/hyperlink" Target="vfp://rgn=130715" TargetMode="External"/><Relationship Id="rId21" Type="http://schemas.openxmlformats.org/officeDocument/2006/relationships/hyperlink" Target="vfp://rgn=130715" TargetMode="External"/><Relationship Id="rId34" Type="http://schemas.openxmlformats.org/officeDocument/2006/relationships/hyperlink" Target="vfp://rgn=130715" TargetMode="External"/><Relationship Id="rId42" Type="http://schemas.openxmlformats.org/officeDocument/2006/relationships/hyperlink" Target="vfp://rgn=130715" TargetMode="External"/><Relationship Id="rId47" Type="http://schemas.openxmlformats.org/officeDocument/2006/relationships/hyperlink" Target="vfp://rgn=130715" TargetMode="External"/><Relationship Id="rId50" Type="http://schemas.openxmlformats.org/officeDocument/2006/relationships/hyperlink" Target="vfp://rgn=130715" TargetMode="External"/><Relationship Id="rId55" Type="http://schemas.openxmlformats.org/officeDocument/2006/relationships/hyperlink" Target="vfp://rgn=130715" TargetMode="External"/><Relationship Id="rId63" Type="http://schemas.openxmlformats.org/officeDocument/2006/relationships/hyperlink" Target="vfp://rgn=130715" TargetMode="External"/><Relationship Id="rId68" Type="http://schemas.openxmlformats.org/officeDocument/2006/relationships/fontTable" Target="fontTable.xml"/><Relationship Id="rId7" Type="http://schemas.openxmlformats.org/officeDocument/2006/relationships/hyperlink" Target="vfp://rgn=1307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30715" TargetMode="External"/><Relationship Id="rId29" Type="http://schemas.openxmlformats.org/officeDocument/2006/relationships/hyperlink" Target="vfp://rgn=130715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32977" TargetMode="External"/><Relationship Id="rId11" Type="http://schemas.openxmlformats.org/officeDocument/2006/relationships/hyperlink" Target="vfp://rgn=130715" TargetMode="External"/><Relationship Id="rId24" Type="http://schemas.openxmlformats.org/officeDocument/2006/relationships/hyperlink" Target="vfp://rgn=130715" TargetMode="External"/><Relationship Id="rId32" Type="http://schemas.openxmlformats.org/officeDocument/2006/relationships/hyperlink" Target="vfp://rgn=130715" TargetMode="External"/><Relationship Id="rId37" Type="http://schemas.openxmlformats.org/officeDocument/2006/relationships/hyperlink" Target="vfp://rgn=130715" TargetMode="External"/><Relationship Id="rId40" Type="http://schemas.openxmlformats.org/officeDocument/2006/relationships/hyperlink" Target="vfp://rgn=130715" TargetMode="External"/><Relationship Id="rId45" Type="http://schemas.openxmlformats.org/officeDocument/2006/relationships/hyperlink" Target="vfp://rgn=132977" TargetMode="External"/><Relationship Id="rId53" Type="http://schemas.openxmlformats.org/officeDocument/2006/relationships/hyperlink" Target="vfp://rgn=130715" TargetMode="External"/><Relationship Id="rId58" Type="http://schemas.openxmlformats.org/officeDocument/2006/relationships/hyperlink" Target="vfp://rgn=130715" TargetMode="External"/><Relationship Id="rId66" Type="http://schemas.openxmlformats.org/officeDocument/2006/relationships/hyperlink" Target="vfp://rgn=130715" TargetMode="External"/><Relationship Id="rId5" Type="http://schemas.openxmlformats.org/officeDocument/2006/relationships/hyperlink" Target="vfp://rgn=130715" TargetMode="External"/><Relationship Id="rId15" Type="http://schemas.openxmlformats.org/officeDocument/2006/relationships/hyperlink" Target="vfp://rgn=130715" TargetMode="External"/><Relationship Id="rId23" Type="http://schemas.openxmlformats.org/officeDocument/2006/relationships/hyperlink" Target="vfp://rgn=130715" TargetMode="External"/><Relationship Id="rId28" Type="http://schemas.openxmlformats.org/officeDocument/2006/relationships/hyperlink" Target="vfp://rgn=132977" TargetMode="External"/><Relationship Id="rId36" Type="http://schemas.openxmlformats.org/officeDocument/2006/relationships/hyperlink" Target="vfp://rgn=130715" TargetMode="External"/><Relationship Id="rId49" Type="http://schemas.openxmlformats.org/officeDocument/2006/relationships/hyperlink" Target="vfp://rgn=130715" TargetMode="External"/><Relationship Id="rId57" Type="http://schemas.openxmlformats.org/officeDocument/2006/relationships/hyperlink" Target="vfp://rgn=130715" TargetMode="External"/><Relationship Id="rId61" Type="http://schemas.openxmlformats.org/officeDocument/2006/relationships/hyperlink" Target="vfp://rgn=132977" TargetMode="External"/><Relationship Id="rId10" Type="http://schemas.openxmlformats.org/officeDocument/2006/relationships/hyperlink" Target="vfp://rgn=130715" TargetMode="External"/><Relationship Id="rId19" Type="http://schemas.openxmlformats.org/officeDocument/2006/relationships/hyperlink" Target="vfp://rgn=4864" TargetMode="External"/><Relationship Id="rId31" Type="http://schemas.openxmlformats.org/officeDocument/2006/relationships/hyperlink" Target="vfp://rgn=130715" TargetMode="External"/><Relationship Id="rId44" Type="http://schemas.openxmlformats.org/officeDocument/2006/relationships/hyperlink" Target="vfp://rgn=16367" TargetMode="External"/><Relationship Id="rId52" Type="http://schemas.openxmlformats.org/officeDocument/2006/relationships/hyperlink" Target="vfp://rgn=130715" TargetMode="External"/><Relationship Id="rId60" Type="http://schemas.openxmlformats.org/officeDocument/2006/relationships/hyperlink" Target="vfp://rgn=130715" TargetMode="External"/><Relationship Id="rId65" Type="http://schemas.openxmlformats.org/officeDocument/2006/relationships/hyperlink" Target="vfp://rgn=130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30715" TargetMode="External"/><Relationship Id="rId14" Type="http://schemas.openxmlformats.org/officeDocument/2006/relationships/hyperlink" Target="vfp://rgn=130715" TargetMode="External"/><Relationship Id="rId22" Type="http://schemas.openxmlformats.org/officeDocument/2006/relationships/hyperlink" Target="vfp://rgn=130715" TargetMode="External"/><Relationship Id="rId27" Type="http://schemas.openxmlformats.org/officeDocument/2006/relationships/hyperlink" Target="vfp://rgn=130715" TargetMode="External"/><Relationship Id="rId30" Type="http://schemas.openxmlformats.org/officeDocument/2006/relationships/hyperlink" Target="vfp://rgn=130715" TargetMode="External"/><Relationship Id="rId35" Type="http://schemas.openxmlformats.org/officeDocument/2006/relationships/hyperlink" Target="vfp://rgn=130715" TargetMode="External"/><Relationship Id="rId43" Type="http://schemas.openxmlformats.org/officeDocument/2006/relationships/hyperlink" Target="vfp://rgn=132977" TargetMode="External"/><Relationship Id="rId48" Type="http://schemas.openxmlformats.org/officeDocument/2006/relationships/hyperlink" Target="vfp://rgn=130715" TargetMode="External"/><Relationship Id="rId56" Type="http://schemas.openxmlformats.org/officeDocument/2006/relationships/hyperlink" Target="vfp://rgn=130715" TargetMode="External"/><Relationship Id="rId64" Type="http://schemas.openxmlformats.org/officeDocument/2006/relationships/hyperlink" Target="vfp://rgn=130715" TargetMode="External"/><Relationship Id="rId69" Type="http://schemas.openxmlformats.org/officeDocument/2006/relationships/theme" Target="theme/theme1.xml"/><Relationship Id="rId8" Type="http://schemas.openxmlformats.org/officeDocument/2006/relationships/hyperlink" Target="vfp://rgn=130715" TargetMode="External"/><Relationship Id="rId51" Type="http://schemas.openxmlformats.org/officeDocument/2006/relationships/hyperlink" Target="vfp://rgn=130715" TargetMode="External"/><Relationship Id="rId3" Type="http://schemas.openxmlformats.org/officeDocument/2006/relationships/settings" Target="settings.xml"/><Relationship Id="rId12" Type="http://schemas.openxmlformats.org/officeDocument/2006/relationships/hyperlink" Target="vfp://rgn=130715" TargetMode="External"/><Relationship Id="rId17" Type="http://schemas.openxmlformats.org/officeDocument/2006/relationships/hyperlink" Target="vfp://rgn=130715" TargetMode="External"/><Relationship Id="rId25" Type="http://schemas.openxmlformats.org/officeDocument/2006/relationships/hyperlink" Target="vfp://rgn=14561" TargetMode="External"/><Relationship Id="rId33" Type="http://schemas.openxmlformats.org/officeDocument/2006/relationships/hyperlink" Target="vfp://rgn=130715" TargetMode="External"/><Relationship Id="rId38" Type="http://schemas.openxmlformats.org/officeDocument/2006/relationships/hyperlink" Target="vfp://rgn=130715" TargetMode="External"/><Relationship Id="rId46" Type="http://schemas.openxmlformats.org/officeDocument/2006/relationships/hyperlink" Target="vfp://rgn=132977" TargetMode="External"/><Relationship Id="rId59" Type="http://schemas.openxmlformats.org/officeDocument/2006/relationships/hyperlink" Target="vfp://rgn=130715" TargetMode="External"/><Relationship Id="rId67" Type="http://schemas.openxmlformats.org/officeDocument/2006/relationships/hyperlink" Target="vfp://rgn=16096" TargetMode="External"/><Relationship Id="rId20" Type="http://schemas.openxmlformats.org/officeDocument/2006/relationships/hyperlink" Target="vfp://rgn=130715" TargetMode="External"/><Relationship Id="rId41" Type="http://schemas.openxmlformats.org/officeDocument/2006/relationships/hyperlink" Target="vfp://rgn=130715" TargetMode="External"/><Relationship Id="rId54" Type="http://schemas.openxmlformats.org/officeDocument/2006/relationships/hyperlink" Target="vfp://rgn=130715" TargetMode="External"/><Relationship Id="rId62" Type="http://schemas.openxmlformats.org/officeDocument/2006/relationships/hyperlink" Target="vfp://rgn=130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16610</Words>
  <Characters>94681</Characters>
  <Application>Microsoft Office Word</Application>
  <DocSecurity>0</DocSecurity>
  <Lines>789</Lines>
  <Paragraphs>222</Paragraphs>
  <ScaleCrop>false</ScaleCrop>
  <Company>Home</Company>
  <LinksUpToDate>false</LinksUpToDate>
  <CharactersWithSpaces>111069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Хошим</cp:lastModifiedBy>
  <cp:revision>9</cp:revision>
  <dcterms:created xsi:type="dcterms:W3CDTF">2011-03-28T05:00:00Z</dcterms:created>
  <dcterms:modified xsi:type="dcterms:W3CDTF">2020-02-13T04:24:00Z</dcterms:modified>
</cp:coreProperties>
</file>